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449B1">
      <w:pPr>
        <w:rPr>
          <w:color w:val="auto"/>
          <w:highlight w:val="none"/>
        </w:rPr>
      </w:pPr>
    </w:p>
    <w:p w14:paraId="759DD80A">
      <w:pPr>
        <w:pStyle w:val="5"/>
        <w:rPr>
          <w:color w:val="auto"/>
          <w:highlight w:val="none"/>
        </w:rPr>
      </w:pPr>
    </w:p>
    <w:p w14:paraId="211DF931">
      <w:pPr>
        <w:rPr>
          <w:color w:val="auto"/>
          <w:highlight w:val="none"/>
        </w:rPr>
      </w:pPr>
    </w:p>
    <w:p w14:paraId="4A61660D">
      <w:pPr>
        <w:pStyle w:val="5"/>
        <w:rPr>
          <w:color w:val="auto"/>
          <w:highlight w:val="none"/>
        </w:rPr>
      </w:pPr>
    </w:p>
    <w:p w14:paraId="4A68616A">
      <w:pPr>
        <w:rPr>
          <w:color w:val="auto"/>
          <w:highlight w:val="none"/>
        </w:rPr>
      </w:pPr>
    </w:p>
    <w:p w14:paraId="7B9BD664">
      <w:pPr>
        <w:pStyle w:val="5"/>
        <w:rPr>
          <w:color w:val="auto"/>
          <w:highlight w:val="none"/>
        </w:rPr>
      </w:pPr>
    </w:p>
    <w:p w14:paraId="4172D931">
      <w:pPr>
        <w:jc w:val="center"/>
        <w:rPr>
          <w:color w:val="auto"/>
          <w:highlight w:val="none"/>
        </w:rPr>
      </w:pPr>
    </w:p>
    <w:p w14:paraId="1DC2928B">
      <w:pPr>
        <w:jc w:val="center"/>
        <w:rPr>
          <w:color w:val="auto"/>
          <w:sz w:val="36"/>
          <w:szCs w:val="36"/>
          <w:highlight w:val="none"/>
        </w:rPr>
      </w:pPr>
      <w:r>
        <w:rPr>
          <w:rFonts w:hint="eastAsia" w:ascii="黑体" w:hAnsi="黑体" w:eastAsia="黑体" w:cs="黑体"/>
          <w:color w:val="auto"/>
          <w:sz w:val="36"/>
          <w:szCs w:val="36"/>
          <w:highlight w:val="none"/>
        </w:rPr>
        <w:t>《土地生态修复煤矸石回填技术规范》</w:t>
      </w:r>
    </w:p>
    <w:p w14:paraId="166ABD6C">
      <w:pPr>
        <w:rPr>
          <w:color w:val="auto"/>
          <w:highlight w:val="none"/>
        </w:rPr>
      </w:pPr>
    </w:p>
    <w:p w14:paraId="1D573B41">
      <w:pPr>
        <w:rPr>
          <w:color w:val="auto"/>
          <w:highlight w:val="none"/>
        </w:rPr>
      </w:pPr>
    </w:p>
    <w:p w14:paraId="1600577D">
      <w:pPr>
        <w:pStyle w:val="5"/>
        <w:rPr>
          <w:rFonts w:ascii="黑体" w:hAnsi="黑体" w:eastAsia="黑体" w:cs="黑体"/>
          <w:color w:val="auto"/>
          <w:sz w:val="32"/>
          <w:szCs w:val="32"/>
          <w:highlight w:val="none"/>
        </w:rPr>
      </w:pPr>
    </w:p>
    <w:p w14:paraId="73BFE05E">
      <w:pPr>
        <w:rPr>
          <w:color w:val="auto"/>
          <w:highlight w:val="none"/>
        </w:rPr>
      </w:pPr>
    </w:p>
    <w:p w14:paraId="36FDC64D">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编制说明</w:t>
      </w:r>
    </w:p>
    <w:p w14:paraId="639042F4">
      <w:pPr>
        <w:spacing w:line="247" w:lineRule="auto"/>
        <w:rPr>
          <w:color w:val="auto"/>
          <w:highlight w:val="none"/>
        </w:rPr>
      </w:pPr>
    </w:p>
    <w:p w14:paraId="4275F45C">
      <w:pPr>
        <w:spacing w:line="247" w:lineRule="auto"/>
        <w:rPr>
          <w:color w:val="auto"/>
          <w:highlight w:val="none"/>
        </w:rPr>
      </w:pPr>
    </w:p>
    <w:p w14:paraId="510D8266">
      <w:pPr>
        <w:spacing w:line="247" w:lineRule="auto"/>
        <w:rPr>
          <w:color w:val="auto"/>
          <w:highlight w:val="none"/>
        </w:rPr>
      </w:pPr>
    </w:p>
    <w:p w14:paraId="3185D270">
      <w:pPr>
        <w:spacing w:line="247" w:lineRule="auto"/>
        <w:rPr>
          <w:color w:val="auto"/>
          <w:highlight w:val="none"/>
        </w:rPr>
      </w:pPr>
    </w:p>
    <w:p w14:paraId="68FC7968">
      <w:pPr>
        <w:spacing w:line="248" w:lineRule="auto"/>
        <w:rPr>
          <w:color w:val="auto"/>
          <w:highlight w:val="none"/>
        </w:rPr>
      </w:pPr>
    </w:p>
    <w:p w14:paraId="328D437B">
      <w:pPr>
        <w:spacing w:line="248" w:lineRule="auto"/>
        <w:rPr>
          <w:color w:val="auto"/>
          <w:highlight w:val="none"/>
        </w:rPr>
      </w:pPr>
    </w:p>
    <w:p w14:paraId="7CF1C744">
      <w:pPr>
        <w:spacing w:line="248" w:lineRule="auto"/>
        <w:rPr>
          <w:color w:val="auto"/>
          <w:highlight w:val="none"/>
        </w:rPr>
      </w:pPr>
    </w:p>
    <w:p w14:paraId="336C4097">
      <w:pPr>
        <w:spacing w:line="248" w:lineRule="auto"/>
        <w:rPr>
          <w:color w:val="auto"/>
          <w:highlight w:val="none"/>
        </w:rPr>
      </w:pPr>
    </w:p>
    <w:p w14:paraId="6C6D0192">
      <w:pPr>
        <w:spacing w:line="248" w:lineRule="auto"/>
        <w:rPr>
          <w:color w:val="auto"/>
          <w:highlight w:val="none"/>
        </w:rPr>
      </w:pPr>
    </w:p>
    <w:p w14:paraId="02CE8AC6">
      <w:pPr>
        <w:spacing w:line="248" w:lineRule="auto"/>
        <w:rPr>
          <w:color w:val="auto"/>
          <w:highlight w:val="none"/>
        </w:rPr>
      </w:pPr>
    </w:p>
    <w:p w14:paraId="4E06CAC2">
      <w:pPr>
        <w:spacing w:line="248" w:lineRule="auto"/>
        <w:rPr>
          <w:color w:val="auto"/>
          <w:highlight w:val="none"/>
        </w:rPr>
      </w:pPr>
    </w:p>
    <w:p w14:paraId="74C1639A">
      <w:pPr>
        <w:pStyle w:val="5"/>
        <w:rPr>
          <w:color w:val="auto"/>
          <w:highlight w:val="none"/>
        </w:rPr>
      </w:pPr>
    </w:p>
    <w:p w14:paraId="3192A052">
      <w:pPr>
        <w:rPr>
          <w:color w:val="auto"/>
          <w:highlight w:val="none"/>
        </w:rPr>
      </w:pPr>
    </w:p>
    <w:p w14:paraId="197251C3">
      <w:pPr>
        <w:pStyle w:val="5"/>
        <w:rPr>
          <w:color w:val="auto"/>
          <w:highlight w:val="none"/>
        </w:rPr>
      </w:pPr>
    </w:p>
    <w:p w14:paraId="60E47329">
      <w:pPr>
        <w:spacing w:line="248" w:lineRule="auto"/>
        <w:rPr>
          <w:color w:val="auto"/>
          <w:highlight w:val="none"/>
        </w:rPr>
      </w:pPr>
    </w:p>
    <w:p w14:paraId="213DC7FF">
      <w:pPr>
        <w:spacing w:line="248" w:lineRule="auto"/>
        <w:rPr>
          <w:color w:val="auto"/>
          <w:highlight w:val="none"/>
        </w:rPr>
      </w:pPr>
    </w:p>
    <w:p w14:paraId="1C438E85">
      <w:pPr>
        <w:pStyle w:val="5"/>
        <w:rPr>
          <w:color w:val="auto"/>
          <w:highlight w:val="none"/>
        </w:rPr>
      </w:pPr>
    </w:p>
    <w:p w14:paraId="75A3744D">
      <w:pPr>
        <w:rPr>
          <w:color w:val="auto"/>
          <w:highlight w:val="none"/>
        </w:rPr>
      </w:pPr>
    </w:p>
    <w:p w14:paraId="45578B09">
      <w:pPr>
        <w:pStyle w:val="5"/>
        <w:rPr>
          <w:color w:val="auto"/>
          <w:highlight w:val="none"/>
        </w:rPr>
      </w:pPr>
    </w:p>
    <w:p w14:paraId="014663C5">
      <w:pPr>
        <w:rPr>
          <w:color w:val="auto"/>
          <w:highlight w:val="none"/>
        </w:rPr>
      </w:pPr>
    </w:p>
    <w:p w14:paraId="2544BD7C">
      <w:pPr>
        <w:pStyle w:val="2"/>
        <w:rPr>
          <w:color w:val="auto"/>
          <w:highlight w:val="none"/>
        </w:rPr>
      </w:pPr>
    </w:p>
    <w:p w14:paraId="1FB62BD8">
      <w:pPr>
        <w:rPr>
          <w:color w:val="auto"/>
          <w:highlight w:val="none"/>
        </w:rPr>
      </w:pPr>
    </w:p>
    <w:p w14:paraId="5349073A">
      <w:pPr>
        <w:pStyle w:val="2"/>
        <w:rPr>
          <w:color w:val="auto"/>
          <w:highlight w:val="none"/>
        </w:rPr>
      </w:pPr>
    </w:p>
    <w:p w14:paraId="4DE576C1">
      <w:pPr>
        <w:rPr>
          <w:color w:val="auto"/>
          <w:highlight w:val="none"/>
        </w:rPr>
      </w:pPr>
    </w:p>
    <w:p w14:paraId="3A21ED37">
      <w:pPr>
        <w:pStyle w:val="2"/>
        <w:rPr>
          <w:color w:val="auto"/>
          <w:highlight w:val="none"/>
        </w:rPr>
      </w:pPr>
    </w:p>
    <w:p w14:paraId="43C1D888">
      <w:pPr>
        <w:rPr>
          <w:color w:val="auto"/>
          <w:highlight w:val="none"/>
        </w:rPr>
      </w:pPr>
    </w:p>
    <w:p w14:paraId="02343D33">
      <w:pPr>
        <w:pStyle w:val="2"/>
        <w:rPr>
          <w:color w:val="auto"/>
          <w:highlight w:val="none"/>
        </w:rPr>
      </w:pPr>
    </w:p>
    <w:p w14:paraId="7820568E">
      <w:pPr>
        <w:rPr>
          <w:color w:val="auto"/>
          <w:highlight w:val="none"/>
        </w:rPr>
      </w:pPr>
    </w:p>
    <w:p w14:paraId="5B7B7C82">
      <w:pPr>
        <w:spacing w:line="248" w:lineRule="auto"/>
        <w:rPr>
          <w:color w:val="auto"/>
          <w:highlight w:val="none"/>
        </w:rPr>
      </w:pPr>
    </w:p>
    <w:p w14:paraId="0B954F53">
      <w:pPr>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河南省自然资源监测和国土整治院</w:t>
      </w:r>
    </w:p>
    <w:p w14:paraId="26D5549C">
      <w:pPr>
        <w:spacing w:before="113" w:line="225" w:lineRule="auto"/>
        <w:ind w:left="3445"/>
        <w:rPr>
          <w:rFonts w:ascii="黑体" w:hAnsi="黑体" w:eastAsia="黑体" w:cs="黑体"/>
          <w:color w:val="auto"/>
          <w:sz w:val="32"/>
          <w:szCs w:val="32"/>
          <w:highlight w:val="none"/>
        </w:rPr>
      </w:pPr>
      <w:r>
        <w:rPr>
          <w:rFonts w:hint="eastAsia" w:ascii="黑体" w:hAnsi="黑体" w:eastAsia="黑体" w:cs="黑体"/>
          <w:color w:val="auto"/>
          <w:spacing w:val="7"/>
          <w:sz w:val="32"/>
          <w:szCs w:val="32"/>
          <w:highlight w:val="none"/>
        </w:rPr>
        <w:t>2</w:t>
      </w:r>
      <w:r>
        <w:rPr>
          <w:rFonts w:hint="eastAsia" w:ascii="黑体" w:hAnsi="黑体" w:eastAsia="黑体" w:cs="黑体"/>
          <w:color w:val="auto"/>
          <w:spacing w:val="5"/>
          <w:sz w:val="32"/>
          <w:szCs w:val="32"/>
          <w:highlight w:val="none"/>
        </w:rPr>
        <w:t>02</w:t>
      </w:r>
      <w:r>
        <w:rPr>
          <w:rFonts w:hint="eastAsia" w:ascii="黑体" w:hAnsi="黑体" w:eastAsia="黑体" w:cs="黑体"/>
          <w:color w:val="auto"/>
          <w:spacing w:val="5"/>
          <w:sz w:val="32"/>
          <w:szCs w:val="32"/>
          <w:highlight w:val="none"/>
          <w:lang w:val="en-US" w:eastAsia="zh-CN"/>
        </w:rPr>
        <w:t>6</w:t>
      </w:r>
      <w:r>
        <w:rPr>
          <w:rFonts w:hint="eastAsia" w:ascii="黑体" w:hAnsi="黑体" w:eastAsia="黑体" w:cs="黑体"/>
          <w:color w:val="auto"/>
          <w:spacing w:val="5"/>
          <w:sz w:val="32"/>
          <w:szCs w:val="32"/>
          <w:highlight w:val="none"/>
        </w:rPr>
        <w:t>年</w:t>
      </w:r>
      <w:r>
        <w:rPr>
          <w:rFonts w:hint="eastAsia" w:ascii="黑体" w:hAnsi="黑体" w:eastAsia="黑体" w:cs="黑体"/>
          <w:color w:val="auto"/>
          <w:spacing w:val="5"/>
          <w:sz w:val="32"/>
          <w:szCs w:val="32"/>
          <w:highlight w:val="none"/>
          <w:lang w:val="en-US" w:eastAsia="zh-CN"/>
        </w:rPr>
        <w:t>3</w:t>
      </w:r>
      <w:r>
        <w:rPr>
          <w:rFonts w:hint="eastAsia" w:ascii="黑体" w:hAnsi="黑体" w:eastAsia="黑体" w:cs="黑体"/>
          <w:color w:val="auto"/>
          <w:spacing w:val="5"/>
          <w:sz w:val="32"/>
          <w:szCs w:val="32"/>
          <w:highlight w:val="none"/>
        </w:rPr>
        <w:t>月</w:t>
      </w:r>
    </w:p>
    <w:p w14:paraId="01EE8B5A">
      <w:pPr>
        <w:rPr>
          <w:color w:val="auto"/>
          <w:highlight w:val="none"/>
        </w:rPr>
      </w:pPr>
    </w:p>
    <w:p w14:paraId="5311A77D">
      <w:pPr>
        <w:pStyle w:val="10"/>
        <w:rPr>
          <w:color w:val="auto"/>
          <w:highlight w:val="none"/>
        </w:rPr>
        <w:sectPr>
          <w:pgSz w:w="11910" w:h="16840"/>
          <w:pgMar w:top="1431" w:right="1786" w:bottom="0" w:left="1786" w:header="0" w:footer="0" w:gutter="0"/>
          <w:cols w:space="720" w:num="1"/>
        </w:sectPr>
      </w:pPr>
    </w:p>
    <w:p w14:paraId="5E1D8D44">
      <w:pPr>
        <w:keepNext w:val="0"/>
        <w:keepLines w:val="0"/>
        <w:pageBreakBefore w:val="0"/>
        <w:widowControl/>
        <w:kinsoku w:val="0"/>
        <w:wordWrap/>
        <w:overflowPunct/>
        <w:topLinePunct w:val="0"/>
        <w:autoSpaceDE w:val="0"/>
        <w:autoSpaceDN w:val="0"/>
        <w:bidi w:val="0"/>
        <w:adjustRightInd w:val="0"/>
        <w:snapToGrid w:val="0"/>
        <w:spacing w:before="240" w:beforeLines="100" w:after="240" w:afterLines="100" w:line="240" w:lineRule="auto"/>
        <w:textAlignment w:val="baseline"/>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一、标准编制的背景</w:t>
      </w:r>
    </w:p>
    <w:p w14:paraId="1AC936A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煤矸石是煤炭开采和洗选过程中产生的工业固废</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是煤炭成煤过程中与煤层伴生的一种黑灰色岩石</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含碳量较低、比煤坚硬。由于产生量巨大</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无法及时规模化消纳</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只能就地堆存，占用土地的同时给当地带来环境污染风险</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煤矸石堆存</w:t>
      </w:r>
      <w:r>
        <w:rPr>
          <w:rFonts w:hint="eastAsia" w:ascii="Times New Roman" w:hAnsi="Times New Roman" w:eastAsia="宋体" w:cs="Times New Roman"/>
          <w:color w:val="auto"/>
          <w:highlight w:val="none"/>
          <w:lang w:val="en-US" w:eastAsia="zh-CN"/>
        </w:rPr>
        <w:t>不仅</w:t>
      </w:r>
      <w:r>
        <w:rPr>
          <w:rFonts w:hint="default" w:ascii="Times New Roman" w:hAnsi="Times New Roman" w:eastAsia="宋体" w:cs="Times New Roman"/>
          <w:color w:val="auto"/>
          <w:highlight w:val="none"/>
          <w:lang w:val="en-US" w:eastAsia="zh-CN"/>
        </w:rPr>
        <w:t>占用大量土地资源</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经过长期的风化会形成粉尘，导致堆场周边粉尘颗粒物浓度增加</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对当地大气环境造成污染</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在雨水的淋溶作用下</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煤矸石中可能存在的有害物质随雨水进人当地的水体系统</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造成水环境污染</w:t>
      </w:r>
      <w:r>
        <w:rPr>
          <w:rFonts w:hint="eastAsia" w:ascii="Times New Roman" w:hAnsi="Times New Roman" w:eastAsia="宋体" w:cs="Times New Roman"/>
          <w:color w:val="auto"/>
          <w:highlight w:val="none"/>
          <w:lang w:val="en-US" w:eastAsia="zh-CN"/>
        </w:rPr>
        <w:t>。同时，在</w:t>
      </w:r>
      <w:r>
        <w:rPr>
          <w:rFonts w:hint="default" w:ascii="Times New Roman" w:hAnsi="Times New Roman" w:eastAsia="宋体" w:cs="Times New Roman"/>
          <w:color w:val="auto"/>
          <w:highlight w:val="none"/>
          <w:lang w:val="en-US" w:eastAsia="zh-CN"/>
        </w:rPr>
        <w:t>干燥且气温过高的环境下</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煤矸石中的有机物质可能因氧化反应而产生热量</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导致堆存的煤矸石发生自燃</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作为国内产量最大的工业固废之一</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要实现其有效消纳，除了需要技术体系的不断更新拓展</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还需要政策法规与标准体系的有力支持。</w:t>
      </w:r>
    </w:p>
    <w:p w14:paraId="7925669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2018年，我国工业和信息化部为指导固废产生企业更加科学合理地开展资源化利用工作</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发布了《国家工业固体废物资源综合利用产品目录》</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明确规定煤矸石属于六类工业固体废物之一</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根据《一般工业固体废物贮存和填埋污染控制标准（GB 18599-2020）》的规定，</w:t>
      </w:r>
      <w:r>
        <w:rPr>
          <w:rFonts w:hint="eastAsia" w:ascii="Times New Roman" w:hAnsi="Times New Roman" w:eastAsia="宋体" w:cs="Times New Roman"/>
          <w:color w:val="auto"/>
          <w:highlight w:val="none"/>
          <w:lang w:val="en-US" w:eastAsia="zh-CN"/>
        </w:rPr>
        <w:t>煤矸石</w:t>
      </w:r>
      <w:r>
        <w:rPr>
          <w:rFonts w:hint="default" w:ascii="Times New Roman" w:hAnsi="Times New Roman" w:eastAsia="宋体" w:cs="Times New Roman"/>
          <w:color w:val="auto"/>
          <w:highlight w:val="none"/>
          <w:lang w:val="en-US" w:eastAsia="zh-CN"/>
        </w:rPr>
        <w:t>作为一般工业固废I类物质，可以替代土、沙、石等材料，广泛应用于回填和土地复垦工程。</w:t>
      </w:r>
      <w:r>
        <w:rPr>
          <w:rFonts w:hint="eastAsia" w:ascii="Times New Roman" w:hAnsi="Times New Roman" w:eastAsia="宋体" w:cs="Times New Roman"/>
          <w:color w:val="auto"/>
          <w:highlight w:val="none"/>
          <w:lang w:val="en-US" w:eastAsia="zh-CN"/>
        </w:rPr>
        <w:t>2021年，自然资源部、生态环境部等多个部门联合发布了《关于“十四五”大宗固体废弃物综合利用的指导意见》，该意见针对不同种类大宗固废提出了相应的建议利用途径，比如，有序推进煤矸石在工程建设、塌陷区治理、矿井充填等不同领域的应用，引导利用煤矸石在风险可控的前提下推动农业领域应用，</w:t>
      </w:r>
      <w:r>
        <w:rPr>
          <w:rFonts w:hint="default" w:ascii="Times New Roman" w:hAnsi="Times New Roman" w:eastAsia="宋体" w:cs="Times New Roman"/>
          <w:color w:val="auto"/>
          <w:highlight w:val="none"/>
          <w:lang w:val="en-US" w:eastAsia="zh-CN"/>
        </w:rPr>
        <w:t>不仅能大规模消纳</w:t>
      </w:r>
      <w:r>
        <w:rPr>
          <w:rFonts w:hint="eastAsia" w:ascii="Times New Roman" w:hAnsi="Times New Roman" w:eastAsia="宋体" w:cs="Times New Roman"/>
          <w:color w:val="auto"/>
          <w:highlight w:val="none"/>
          <w:lang w:val="en-US" w:eastAsia="zh-CN"/>
        </w:rPr>
        <w:t>煤矸石</w:t>
      </w:r>
      <w:r>
        <w:rPr>
          <w:rFonts w:hint="default" w:ascii="Times New Roman" w:hAnsi="Times New Roman" w:eastAsia="宋体" w:cs="Times New Roman"/>
          <w:color w:val="auto"/>
          <w:highlight w:val="none"/>
          <w:lang w:val="en-US" w:eastAsia="zh-CN"/>
        </w:rPr>
        <w:t>存量，同时能实现土地的高效利用和耕地保护</w:t>
      </w:r>
      <w:r>
        <w:rPr>
          <w:rFonts w:hint="eastAsia" w:ascii="Times New Roman" w:hAnsi="Times New Roman" w:eastAsia="宋体" w:cs="Times New Roman"/>
          <w:color w:val="auto"/>
          <w:highlight w:val="none"/>
          <w:lang w:val="en-US" w:eastAsia="zh-CN"/>
        </w:rPr>
        <w:t>。</w:t>
      </w:r>
    </w:p>
    <w:p w14:paraId="45CABC4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baseline"/>
        <w:rPr>
          <w:rFonts w:ascii="宋体" w:hAnsi="宋体" w:eastAsia="宋体" w:cs="宋体"/>
          <w:color w:val="auto"/>
          <w:highlight w:val="none"/>
        </w:rPr>
      </w:pPr>
      <w:r>
        <w:rPr>
          <w:rFonts w:hint="eastAsia" w:ascii="Times New Roman" w:hAnsi="Times New Roman" w:eastAsia="宋体" w:cs="Times New Roman"/>
          <w:color w:val="auto"/>
          <w:highlight w:val="none"/>
          <w:lang w:val="en-US" w:eastAsia="zh-CN"/>
        </w:rPr>
        <w:t>与煤矸石相关的国家标准、行业标准和地方标准共计51项，其中多数属于对固废鉴别和贮存的通用型规定、综合利用产品对应的质量验收标准、分析方法标准、生态环境保护相关标准以及在建材或道路材料领域的应用标准。目前，山西省虽出台4项煤矸石涉及矿山修复、填充、植被建设等领域的相关地方标准，除个别领域如生物肥料制备、热能利用等已发布相关标准外，绝大部分应用领域仍未建立相应的标准。特别是煤矸石的</w:t>
      </w:r>
      <w:r>
        <w:rPr>
          <w:rFonts w:hint="default" w:ascii="Times New Roman" w:hAnsi="Times New Roman" w:eastAsia="宋体" w:cs="Times New Roman"/>
          <w:color w:val="auto"/>
          <w:highlight w:val="none"/>
          <w:lang w:val="en-US" w:eastAsia="zh-CN"/>
        </w:rPr>
        <w:t>土地</w:t>
      </w:r>
      <w:r>
        <w:rPr>
          <w:rFonts w:hint="eastAsia" w:ascii="Times New Roman" w:hAnsi="Times New Roman" w:eastAsia="宋体" w:cs="Times New Roman"/>
          <w:color w:val="auto"/>
          <w:highlight w:val="none"/>
          <w:lang w:val="en-US" w:eastAsia="zh-CN"/>
        </w:rPr>
        <w:t>生态修复与</w:t>
      </w:r>
      <w:r>
        <w:rPr>
          <w:rFonts w:hint="default" w:ascii="Times New Roman" w:hAnsi="Times New Roman" w:eastAsia="宋体" w:cs="Times New Roman"/>
          <w:color w:val="auto"/>
          <w:highlight w:val="none"/>
          <w:lang w:val="en-US" w:eastAsia="zh-CN"/>
        </w:rPr>
        <w:t>复垦</w:t>
      </w:r>
      <w:r>
        <w:rPr>
          <w:rFonts w:hint="eastAsia" w:ascii="Times New Roman" w:hAnsi="Times New Roman" w:eastAsia="宋体" w:cs="Times New Roman"/>
          <w:color w:val="auto"/>
          <w:highlight w:val="none"/>
          <w:lang w:val="en-US" w:eastAsia="zh-CN"/>
        </w:rPr>
        <w:t>方向，技术方尚面缺乏相应的标准，严重限制了煤矸石的再利用，有必要制定土地生态修复与复垦煤矸石利用技术标准，更加全面的综合利用途径有利于解决我国当下面临的煤矸石大量堆存及环境污染问题。</w:t>
      </w:r>
    </w:p>
    <w:p w14:paraId="3403097A">
      <w:pPr>
        <w:spacing w:before="240" w:beforeLines="100" w:after="240" w:afterLines="1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二、标准编制原则及依据</w:t>
      </w:r>
    </w:p>
    <w:p w14:paraId="7284798C">
      <w:pPr>
        <w:keepNext/>
        <w:keepLines/>
        <w:spacing w:before="120" w:beforeLines="50" w:after="120" w:afterLines="50"/>
        <w:outlineLvl w:val="1"/>
        <w:rPr>
          <w:rFonts w:ascii="仿宋" w:hAnsi="仿宋" w:eastAsia="仿宋"/>
          <w:b/>
          <w:bCs/>
          <w:color w:val="auto"/>
          <w:sz w:val="28"/>
          <w:szCs w:val="28"/>
          <w:highlight w:val="none"/>
        </w:rPr>
      </w:pPr>
      <w:r>
        <w:rPr>
          <w:rFonts w:hint="eastAsia" w:ascii="黑体" w:hAnsi="黑体" w:eastAsia="黑体" w:cs="黑体"/>
          <w:color w:val="auto"/>
          <w:sz w:val="24"/>
          <w:szCs w:val="24"/>
          <w:highlight w:val="none"/>
        </w:rPr>
        <w:t>（一）标准编制原则</w:t>
      </w:r>
    </w:p>
    <w:p w14:paraId="1AE8BD7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按照GB/T 1.1-2020《标准化工作导则 第1部分：标准化文件的结构和起草规则》要求进行编写。</w:t>
      </w:r>
    </w:p>
    <w:p w14:paraId="1AB6B2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参照相关法律、法规和规定，在编制过程中着重考虑了科学性、适用性和可操作性。</w:t>
      </w:r>
    </w:p>
    <w:p w14:paraId="4D396E4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标准编制过程中，遵循了以下基本原则：1）标准需要具有行业特点，指标及其对应的分析方法要积极参照采用国家标准和行业标准；2）标准能够体现出</w:t>
      </w:r>
      <w:r>
        <w:rPr>
          <w:rFonts w:hint="default" w:ascii="Times New Roman" w:hAnsi="Times New Roman" w:eastAsia="宋体" w:cs="Times New Roman"/>
          <w:color w:val="auto"/>
          <w:highlight w:val="none"/>
          <w:lang w:val="en-US" w:eastAsia="zh-CN"/>
        </w:rPr>
        <w:t>煤矸石回填及土地复垦</w:t>
      </w:r>
      <w:r>
        <w:rPr>
          <w:rFonts w:hint="default" w:ascii="Times New Roman" w:hAnsi="Times New Roman" w:eastAsia="宋体" w:cs="Times New Roman"/>
          <w:color w:val="auto"/>
          <w:highlight w:val="none"/>
        </w:rPr>
        <w:t>关键技术要素；3）标准能够为</w:t>
      </w:r>
      <w:r>
        <w:rPr>
          <w:rFonts w:hint="default" w:ascii="Times New Roman" w:hAnsi="Times New Roman" w:eastAsia="宋体" w:cs="Times New Roman"/>
          <w:color w:val="auto"/>
          <w:highlight w:val="none"/>
          <w:lang w:val="en-US" w:eastAsia="zh-CN"/>
        </w:rPr>
        <w:t>煤矸石的生态修复及土地复垦</w:t>
      </w:r>
      <w:r>
        <w:rPr>
          <w:rFonts w:hint="default" w:ascii="Times New Roman" w:hAnsi="Times New Roman" w:eastAsia="宋体" w:cs="Times New Roman"/>
          <w:color w:val="auto"/>
          <w:highlight w:val="none"/>
        </w:rPr>
        <w:t>指出明确的方向；4）标准需要具有科学性、先进性和可操作性；5）标准要能够结合行业实际情况和特点；6）标准需与相关标准法规协调一致；7）标准需能够促进行业健康发展与技术进步。</w:t>
      </w:r>
      <w:bookmarkStart w:id="0" w:name="_GoBack"/>
      <w:bookmarkEnd w:id="0"/>
    </w:p>
    <w:p w14:paraId="7C96E15C">
      <w:pPr>
        <w:keepNext/>
        <w:keepLines/>
        <w:spacing w:before="120" w:beforeLines="50" w:after="120" w:afterLines="50"/>
        <w:outlineLvl w:val="1"/>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（二）标准编制依据</w:t>
      </w:r>
    </w:p>
    <w:p w14:paraId="7AD1C3D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GB/T 213 煤的发热量测定方法</w:t>
      </w:r>
    </w:p>
    <w:p w14:paraId="3C89BBC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GB/T 214 煤中全硫的测定方法</w:t>
      </w:r>
    </w:p>
    <w:p w14:paraId="0D2392F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GB/T 477 煤炭筛分试验方法</w:t>
      </w:r>
    </w:p>
    <w:p w14:paraId="03735DD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 3838 地表水环境质量标准</w:t>
      </w:r>
    </w:p>
    <w:p w14:paraId="053D4C6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GB8978 污水综合排放标准</w:t>
      </w:r>
    </w:p>
    <w:p w14:paraId="732214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GB/T14848 地下水质量标准</w:t>
      </w:r>
    </w:p>
    <w:p w14:paraId="6DEB4A7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GB15618 土壤环境质量农用地土壤污染风险管控标准(试行)</w:t>
      </w:r>
    </w:p>
    <w:p w14:paraId="3561EF0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 16297 大气污染物综合排放标准</w:t>
      </w:r>
    </w:p>
    <w:p w14:paraId="0D8D9E3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 18599-2020 一般工业固体废物贮存和填埋污染控制标准</w:t>
      </w:r>
    </w:p>
    <w:p w14:paraId="304B864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 18918 城镇污水处理厂污染物排放标准</w:t>
      </w:r>
    </w:p>
    <w:p w14:paraId="4B09D91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GB/T 21010 土地利用现状分类</w:t>
      </w:r>
    </w:p>
    <w:p w14:paraId="3CCD87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GB/T 33469 耕地质量等级</w:t>
      </w:r>
    </w:p>
    <w:p w14:paraId="6B3CF17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GB/T 34230-2017 煤和煤矸石淋溶试验方法</w:t>
      </w:r>
    </w:p>
    <w:p w14:paraId="2919FB7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GB/T 35986 煤矸石烧失量的测定</w:t>
      </w:r>
    </w:p>
    <w:p w14:paraId="302D760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 36600 土壤环境质量建设用地土壤污染风险管控标准(试行)</w:t>
      </w:r>
    </w:p>
    <w:p w14:paraId="0508230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GB/T 43934 煤矿土地复垦与生态修复技术规范</w:t>
      </w:r>
    </w:p>
    <w:p w14:paraId="14C3B62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GB/T 43935 矿山土地复垦与生态修复监测评价技术规范</w:t>
      </w:r>
    </w:p>
    <w:p w14:paraId="77B625E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GB/T 45610-2025煤矸石回填塌陷区复垦技术规程</w:t>
      </w:r>
    </w:p>
    <w:p w14:paraId="06BB868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GB/T 46425-2025煤矸石山生态修复技术规范、</w:t>
      </w:r>
    </w:p>
    <w:p w14:paraId="0D9E5E4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 50288 灌溉与排水工程设计标准</w:t>
      </w:r>
    </w:p>
    <w:p w14:paraId="56AF5B0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 50330 建筑边坡工程技术规范</w:t>
      </w:r>
    </w:p>
    <w:p w14:paraId="19F7561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 50434 生产建设项目水土流失防治技术标准</w:t>
      </w:r>
    </w:p>
    <w:p w14:paraId="6CB3572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 51287 煤炭工业露天矿土地复垦工程设计标准</w:t>
      </w:r>
    </w:p>
    <w:p w14:paraId="589F44F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NY/T 1121.2 土壤检测  第2部分：土壤pH的测定</w:t>
      </w:r>
    </w:p>
    <w:p w14:paraId="55E67FE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HJ/T 20 工业固体废物采样制样技术规范</w:t>
      </w:r>
    </w:p>
    <w:p w14:paraId="38B3E0B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HJ 164 地下水环境监测技术规范</w:t>
      </w:r>
    </w:p>
    <w:p w14:paraId="378B85B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HJ/T 166 土壤环境监测技术规范</w:t>
      </w:r>
    </w:p>
    <w:p w14:paraId="59D2EEC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HJ/T 393 防治城市扬尘污染技术规范</w:t>
      </w:r>
    </w:p>
    <w:p w14:paraId="7AB0070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HJ 557 固体废物浸出毒性方法水平振荡法</w:t>
      </w:r>
    </w:p>
    <w:p w14:paraId="37EC3D8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SL 379 水工挡土墙设计规范</w:t>
      </w:r>
    </w:p>
    <w:p w14:paraId="0CFAD31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TD/T 1036-2013 土地复垦质量控制标准</w:t>
      </w:r>
    </w:p>
    <w:p w14:paraId="49550FB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TD/T 1048 耕作层土壤剥离利用技术规范</w:t>
      </w:r>
    </w:p>
    <w:p w14:paraId="28BA7F8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TD/T 1068 国土空间生态保护修复工程实施方案编制规程</w:t>
      </w:r>
    </w:p>
    <w:p w14:paraId="6321B57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DB14/T 2809 煤矸石堆场自然发火防治技术规范</w:t>
      </w:r>
    </w:p>
    <w:p w14:paraId="1AEE07D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DB14/T 3225-2025煤矸石生态回填环境保护技术规范</w:t>
      </w:r>
    </w:p>
    <w:p w14:paraId="2A722679">
      <w:pPr>
        <w:spacing w:before="240" w:beforeLines="100" w:after="240" w:afterLines="1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三、标准编制的意义</w:t>
      </w:r>
    </w:p>
    <w:p w14:paraId="55C0B1A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ascii="宋体" w:hAnsi="宋体" w:eastAsia="宋体" w:cs="宋体"/>
          <w:color w:val="auto"/>
          <w:highlight w:val="none"/>
        </w:rPr>
      </w:pPr>
      <w:r>
        <w:rPr>
          <w:rFonts w:hint="eastAsia" w:ascii="宋体" w:hAnsi="宋体" w:eastAsia="宋体" w:cs="宋体"/>
          <w:color w:val="auto"/>
          <w:highlight w:val="none"/>
        </w:rPr>
        <w:t>促进生态保护修复与土地整治，提高土地利用的生态、经济和社会效益。</w:t>
      </w:r>
    </w:p>
    <w:p w14:paraId="3BBABE9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ascii="宋体" w:hAnsi="宋体" w:eastAsia="宋体" w:cs="宋体"/>
          <w:color w:val="auto"/>
          <w:highlight w:val="none"/>
        </w:rPr>
      </w:pPr>
      <w:r>
        <w:rPr>
          <w:rFonts w:hint="eastAsia" w:ascii="宋体" w:hAnsi="宋体" w:eastAsia="宋体" w:cs="宋体"/>
          <w:color w:val="auto"/>
          <w:highlight w:val="none"/>
        </w:rPr>
        <w:t>有助于提高</w:t>
      </w:r>
      <w:r>
        <w:rPr>
          <w:rFonts w:hint="eastAsia" w:ascii="宋体" w:hAnsi="宋体" w:eastAsia="宋体" w:cs="宋体"/>
          <w:color w:val="auto"/>
          <w:highlight w:val="none"/>
          <w:lang w:val="en-US" w:eastAsia="zh-CN"/>
        </w:rPr>
        <w:t>煤矸石土地</w:t>
      </w:r>
      <w:r>
        <w:rPr>
          <w:rFonts w:hint="eastAsia" w:ascii="宋体" w:hAnsi="宋体" w:eastAsia="宋体" w:cs="宋体"/>
          <w:color w:val="auto"/>
          <w:highlight w:val="none"/>
        </w:rPr>
        <w:t>生态修复</w:t>
      </w:r>
      <w:r>
        <w:rPr>
          <w:rFonts w:hint="eastAsia" w:ascii="宋体" w:hAnsi="宋体" w:eastAsia="宋体" w:cs="宋体"/>
          <w:color w:val="auto"/>
          <w:highlight w:val="none"/>
          <w:lang w:val="en-US" w:eastAsia="zh-CN"/>
        </w:rPr>
        <w:t>与复垦</w:t>
      </w:r>
      <w:r>
        <w:rPr>
          <w:rFonts w:hint="eastAsia" w:ascii="宋体" w:hAnsi="宋体" w:eastAsia="宋体" w:cs="宋体"/>
          <w:color w:val="auto"/>
          <w:highlight w:val="none"/>
        </w:rPr>
        <w:t>技术可行性和可操作性。</w:t>
      </w:r>
    </w:p>
    <w:p w14:paraId="17A0C920">
      <w:pPr>
        <w:spacing w:before="240" w:beforeLines="100" w:after="240" w:afterLines="1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四、项目工作情况</w:t>
      </w:r>
    </w:p>
    <w:p w14:paraId="26D0F553">
      <w:pPr>
        <w:keepNext/>
        <w:keepLines/>
        <w:spacing w:before="120" w:beforeLines="50" w:after="120" w:afterLines="50"/>
        <w:outlineLvl w:val="1"/>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（一）任务来源</w:t>
      </w:r>
    </w:p>
    <w:p w14:paraId="3D4C7E0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ascii="宋体" w:hAnsi="宋体" w:eastAsia="宋体" w:cs="宋体"/>
          <w:color w:val="auto"/>
          <w:highlight w:val="none"/>
        </w:rPr>
      </w:pPr>
      <w:r>
        <w:rPr>
          <w:rFonts w:hint="eastAsia" w:ascii="宋体" w:hAnsi="宋体" w:eastAsia="宋体" w:cs="宋体"/>
          <w:color w:val="auto"/>
          <w:highlight w:val="none"/>
        </w:rPr>
        <w:t>根据《河南省矿业协会团体标准管理办法》的有关规定，经河南省矿业协会及相关专家技术审核，批准《土地生态修复煤矸石回填技术规范》团体标准制定计划，计划编号为：</w:t>
      </w:r>
      <w:r>
        <w:rPr>
          <w:rFonts w:hint="default" w:ascii="Times New Roman" w:hAnsi="Times New Roman" w:eastAsia="宋体" w:cs="Times New Roman"/>
          <w:color w:val="auto"/>
          <w:highlight w:val="none"/>
        </w:rPr>
        <w:t>CI2023548。</w:t>
      </w:r>
      <w:r>
        <w:rPr>
          <w:rFonts w:hint="eastAsia" w:ascii="宋体" w:hAnsi="宋体" w:eastAsia="宋体" w:cs="宋体"/>
          <w:color w:val="auto"/>
          <w:highlight w:val="none"/>
        </w:rPr>
        <w:t>本标准由河南省自然资源监测和国土整治院提出，河南省矿业协会归口。</w:t>
      </w:r>
    </w:p>
    <w:p w14:paraId="1BC2755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ascii="宋体" w:hAnsi="宋体" w:eastAsia="宋体" w:cs="宋体"/>
          <w:color w:val="auto"/>
          <w:highlight w:val="none"/>
        </w:rPr>
      </w:pPr>
      <w:r>
        <w:rPr>
          <w:rFonts w:hint="eastAsia" w:ascii="宋体" w:hAnsi="宋体" w:eastAsia="宋体" w:cs="宋体"/>
          <w:color w:val="auto"/>
          <w:highlight w:val="none"/>
        </w:rPr>
        <w:t>根据计划要求，本标准预计发布时间</w:t>
      </w:r>
      <w:r>
        <w:rPr>
          <w:rFonts w:hint="default" w:ascii="Times New Roman" w:hAnsi="Times New Roman" w:eastAsia="宋体" w:cs="Times New Roman"/>
          <w:color w:val="auto"/>
          <w:highlight w:val="none"/>
        </w:rPr>
        <w:t>202</w:t>
      </w:r>
      <w:r>
        <w:rPr>
          <w:rFonts w:hint="default" w:ascii="Times New Roman" w:hAnsi="Times New Roman" w:eastAsia="宋体" w:cs="Times New Roman"/>
          <w:color w:val="auto"/>
          <w:highlight w:val="none"/>
          <w:lang w:val="en-US" w:eastAsia="zh-CN"/>
        </w:rPr>
        <w:t>6</w:t>
      </w:r>
      <w:r>
        <w:rPr>
          <w:rFonts w:hint="eastAsia" w:ascii="宋体" w:hAnsi="宋体" w:eastAsia="宋体" w:cs="宋体"/>
          <w:color w:val="auto"/>
          <w:highlight w:val="none"/>
        </w:rPr>
        <w:t>年</w:t>
      </w:r>
      <w:r>
        <w:rPr>
          <w:rFonts w:hint="default" w:ascii="Times New Roman" w:hAnsi="Times New Roman" w:eastAsia="宋体" w:cs="Times New Roman"/>
          <w:color w:val="auto"/>
          <w:highlight w:val="none"/>
          <w:lang w:val="en-US" w:eastAsia="zh-CN"/>
        </w:rPr>
        <w:t>6</w:t>
      </w:r>
      <w:r>
        <w:rPr>
          <w:rFonts w:hint="eastAsia" w:ascii="宋体" w:hAnsi="宋体" w:eastAsia="宋体" w:cs="宋体"/>
          <w:color w:val="auto"/>
          <w:highlight w:val="none"/>
        </w:rPr>
        <w:t>月份。</w:t>
      </w:r>
    </w:p>
    <w:p w14:paraId="4C1F4C22">
      <w:pPr>
        <w:keepNext/>
        <w:keepLines/>
        <w:spacing w:before="120" w:beforeLines="50" w:after="120" w:afterLines="50"/>
        <w:outlineLvl w:val="1"/>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（二）标准起草单位</w:t>
      </w:r>
    </w:p>
    <w:p w14:paraId="70248AE6">
      <w:pPr>
        <w:keepNext w:val="0"/>
        <w:keepLines w:val="0"/>
        <w:pageBreakBefore w:val="0"/>
        <w:widowControl/>
        <w:wordWrap/>
        <w:overflowPunct/>
        <w:topLinePunct w:val="0"/>
        <w:autoSpaceDE w:val="0"/>
        <w:autoSpaceDN w:val="0"/>
        <w:bidi w:val="0"/>
        <w:spacing w:line="360" w:lineRule="auto"/>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主要起草单位：河南省自然资源监测和国土整治院负责标准文档起草及相关文件的编制等。</w:t>
      </w:r>
    </w:p>
    <w:p w14:paraId="45774BCC">
      <w:pPr>
        <w:keepNext w:val="0"/>
        <w:keepLines w:val="0"/>
        <w:pageBreakBefore w:val="0"/>
        <w:widowControl/>
        <w:wordWrap/>
        <w:overflowPunct/>
        <w:topLinePunct w:val="0"/>
        <w:autoSpaceDE w:val="0"/>
        <w:autoSpaceDN w:val="0"/>
        <w:bidi w:val="0"/>
        <w:spacing w:line="360" w:lineRule="auto"/>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技术协作单位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广州市建筑集团有限公司、中国地质大学（武汉）。</w:t>
      </w:r>
    </w:p>
    <w:p w14:paraId="50E0045C">
      <w:pPr>
        <w:pStyle w:val="14"/>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9"/>
        <w:rPr>
          <w:rFonts w:hint="default" w:ascii="Times New Roman" w:hAnsi="Times New Roman" w:cs="Times New Roman"/>
          <w:color w:val="auto"/>
          <w:szCs w:val="21"/>
          <w:highlight w:val="none"/>
        </w:rPr>
      </w:pPr>
      <w:r>
        <w:rPr>
          <w:rFonts w:hint="eastAsia" w:ascii="宋体" w:hAnsi="宋体" w:eastAsia="宋体" w:cs="宋体"/>
          <w:color w:val="auto"/>
          <w:highlight w:val="none"/>
        </w:rPr>
        <w:t>主要起草人员：</w:t>
      </w:r>
      <w:r>
        <w:rPr>
          <w:rFonts w:hint="default" w:ascii="Times New Roman" w:hAnsi="Times New Roman" w:cs="Times New Roman"/>
          <w:color w:val="auto"/>
          <w:highlight w:val="none"/>
          <w:lang w:val="en-US" w:eastAsia="zh-CN"/>
        </w:rPr>
        <w:t>李瑞杰、陈阳、唐孟雄</w:t>
      </w:r>
      <w:r>
        <w:rPr>
          <w:rFonts w:hint="eastAsia" w:ascii="Times New Roman" w:cs="Times New Roman"/>
          <w:color w:val="auto"/>
          <w:highlight w:val="none"/>
          <w:lang w:val="en-US" w:eastAsia="zh-CN"/>
        </w:rPr>
        <w:t>、</w:t>
      </w:r>
      <w:r>
        <w:rPr>
          <w:rFonts w:hint="default" w:ascii="Times New Roman" w:hAnsi="Times New Roman" w:cs="Times New Roman"/>
          <w:color w:val="auto"/>
          <w:highlight w:val="none"/>
          <w:lang w:val="en-US" w:eastAsia="zh-CN"/>
        </w:rPr>
        <w:t>李喆、</w:t>
      </w:r>
      <w:r>
        <w:rPr>
          <w:rFonts w:hint="eastAsia" w:ascii="Times New Roman" w:cs="Times New Roman"/>
          <w:color w:val="auto"/>
          <w:highlight w:val="none"/>
          <w:lang w:val="en-US" w:eastAsia="zh-CN"/>
        </w:rPr>
        <w:t>王萍、施文光、王全荣、马泽宇、褚加计、陈新</w:t>
      </w:r>
      <w:r>
        <w:rPr>
          <w:rFonts w:hint="default" w:ascii="Times New Roman" w:hAnsi="Times New Roman" w:cs="Times New Roman"/>
          <w:color w:val="auto"/>
          <w:szCs w:val="21"/>
          <w:highlight w:val="none"/>
        </w:rPr>
        <w:t>。</w:t>
      </w:r>
    </w:p>
    <w:p w14:paraId="09CC7CF5">
      <w:pPr>
        <w:keepNext/>
        <w:keepLines/>
        <w:spacing w:before="120" w:beforeLines="50" w:after="120" w:afterLines="50"/>
        <w:outlineLvl w:val="1"/>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（三）标准研制过程及相关工作计划</w:t>
      </w:r>
    </w:p>
    <w:p w14:paraId="3DBF2148">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ascii="宋体" w:hAnsi="宋体" w:eastAsia="宋体" w:cs="宋体"/>
          <w:b/>
          <w:bCs/>
          <w:color w:val="auto"/>
          <w:highlight w:val="none"/>
        </w:rPr>
      </w:pPr>
      <w:r>
        <w:rPr>
          <w:rFonts w:hint="eastAsia" w:ascii="宋体" w:hAnsi="宋体" w:eastAsia="宋体" w:cs="宋体"/>
          <w:b/>
          <w:bCs/>
          <w:color w:val="auto"/>
          <w:highlight w:val="none"/>
        </w:rPr>
        <w:t>1、前期准备阶段</w:t>
      </w:r>
    </w:p>
    <w:p w14:paraId="4A047BD1">
      <w:pPr>
        <w:keepNext w:val="0"/>
        <w:keepLines w:val="0"/>
        <w:pageBreakBefore w:val="0"/>
        <w:wordWrap/>
        <w:overflowPunct/>
        <w:topLinePunct w:val="0"/>
        <w:bidi w:val="0"/>
        <w:spacing w:line="360" w:lineRule="auto"/>
        <w:ind w:firstLine="42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202</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rPr>
        <w:t>月</w:t>
      </w: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月，项目立项前，标准编制小组查阅、研读相关国内外文献，广泛搜集有关</w:t>
      </w:r>
      <w:r>
        <w:rPr>
          <w:rFonts w:hint="default" w:ascii="Times New Roman" w:hAnsi="Times New Roman" w:eastAsia="宋体" w:cs="Times New Roman"/>
          <w:color w:val="auto"/>
          <w:highlight w:val="none"/>
          <w:lang w:val="en-US" w:eastAsia="zh-CN"/>
        </w:rPr>
        <w:t>煤矸石的综合利用，尤其是回填后用于生态修复和土地复垦</w:t>
      </w:r>
      <w:r>
        <w:rPr>
          <w:rFonts w:hint="default" w:ascii="Times New Roman" w:hAnsi="Times New Roman" w:eastAsia="宋体" w:cs="Times New Roman"/>
          <w:color w:val="auto"/>
          <w:highlight w:val="none"/>
        </w:rPr>
        <w:t>的相关技术</w:t>
      </w:r>
      <w:r>
        <w:rPr>
          <w:rFonts w:hint="default" w:ascii="Times New Roman" w:hAnsi="Times New Roman" w:eastAsia="宋体" w:cs="Times New Roman"/>
          <w:color w:val="auto"/>
          <w:highlight w:val="none"/>
          <w:lang w:val="en-US" w:eastAsia="zh-CN"/>
        </w:rPr>
        <w:t>标准、规范、文献等资料，进入深入分析和研究</w:t>
      </w:r>
      <w:r>
        <w:rPr>
          <w:rFonts w:hint="default" w:ascii="Times New Roman" w:hAnsi="Times New Roman" w:eastAsia="宋体" w:cs="Times New Roman"/>
          <w:color w:val="auto"/>
          <w:highlight w:val="none"/>
        </w:rPr>
        <w:t>。同时，多次与</w:t>
      </w:r>
      <w:r>
        <w:rPr>
          <w:rFonts w:hint="default" w:ascii="Times New Roman" w:hAnsi="Times New Roman" w:eastAsia="宋体" w:cs="Times New Roman"/>
          <w:color w:val="auto"/>
          <w:highlight w:val="none"/>
          <w:lang w:val="en-US" w:eastAsia="zh-CN"/>
        </w:rPr>
        <w:t>煤矸石生产</w:t>
      </w:r>
      <w:r>
        <w:rPr>
          <w:rFonts w:hint="default" w:ascii="Times New Roman" w:hAnsi="Times New Roman" w:eastAsia="宋体" w:cs="Times New Roman"/>
          <w:color w:val="auto"/>
          <w:highlight w:val="none"/>
        </w:rPr>
        <w:t>企业、从事生态修复</w:t>
      </w:r>
      <w:r>
        <w:rPr>
          <w:rFonts w:hint="default" w:ascii="Times New Roman" w:hAnsi="Times New Roman" w:eastAsia="宋体" w:cs="Times New Roman"/>
          <w:color w:val="auto"/>
          <w:highlight w:val="none"/>
          <w:lang w:val="en-US" w:eastAsia="zh-CN"/>
        </w:rPr>
        <w:t>与土地复垦</w:t>
      </w:r>
      <w:r>
        <w:rPr>
          <w:rFonts w:hint="default" w:ascii="Times New Roman" w:hAnsi="Times New Roman" w:eastAsia="宋体" w:cs="Times New Roman"/>
          <w:color w:val="auto"/>
          <w:highlight w:val="none"/>
        </w:rPr>
        <w:t>设计施工单位及管理部门等相关人员进行调研、交流，广泛征求标准制定方面的意见和建议。</w:t>
      </w:r>
    </w:p>
    <w:p w14:paraId="360BB06C">
      <w:pPr>
        <w:keepNext w:val="0"/>
        <w:keepLines w:val="0"/>
        <w:pageBreakBefore w:val="0"/>
        <w:wordWrap/>
        <w:overflowPunct/>
        <w:topLinePunct w:val="0"/>
        <w:bidi w:val="0"/>
        <w:spacing w:line="360" w:lineRule="auto"/>
        <w:ind w:firstLine="42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202</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lang w:val="en-US" w:eastAsia="zh-CN"/>
        </w:rPr>
        <w:t>6</w:t>
      </w:r>
      <w:r>
        <w:rPr>
          <w:rFonts w:hint="default" w:ascii="Times New Roman" w:hAnsi="Times New Roman" w:eastAsia="宋体" w:cs="Times New Roman"/>
          <w:color w:val="auto"/>
          <w:highlight w:val="none"/>
        </w:rPr>
        <w:t>月，标准项目完成立项，并召开工作组启动会议，</w:t>
      </w:r>
      <w:r>
        <w:rPr>
          <w:rFonts w:hint="default" w:ascii="Times New Roman" w:hAnsi="Times New Roman" w:eastAsia="宋体" w:cs="Times New Roman"/>
          <w:color w:val="auto"/>
          <w:highlight w:val="none"/>
          <w:lang w:val="en-US" w:eastAsia="zh-CN"/>
        </w:rPr>
        <w:t>组建由行业专家、技术骨干、标准化工作人员等组成的标准工作组，明确技术指南的编制目的、适用范围、技术内容等</w:t>
      </w:r>
      <w:r>
        <w:rPr>
          <w:rFonts w:hint="default" w:ascii="Times New Roman" w:hAnsi="Times New Roman" w:eastAsia="宋体" w:cs="Times New Roman"/>
          <w:color w:val="auto"/>
          <w:highlight w:val="none"/>
        </w:rPr>
        <w:t>。</w:t>
      </w:r>
    </w:p>
    <w:p w14:paraId="738746BE">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2、调研阶段</w:t>
      </w:r>
    </w:p>
    <w:p w14:paraId="21403B57">
      <w:pPr>
        <w:keepNext w:val="0"/>
        <w:keepLines w:val="0"/>
        <w:pageBreakBefore w:val="0"/>
        <w:wordWrap/>
        <w:overflowPunct/>
        <w:topLinePunct w:val="0"/>
        <w:bidi w:val="0"/>
        <w:spacing w:line="360" w:lineRule="auto"/>
        <w:ind w:firstLine="42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202</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lang w:val="en-US" w:eastAsia="zh-CN"/>
        </w:rPr>
        <w:t>7</w:t>
      </w:r>
      <w:r>
        <w:rPr>
          <w:rFonts w:hint="default" w:ascii="Times New Roman" w:hAnsi="Times New Roman" w:eastAsia="宋体" w:cs="Times New Roman"/>
          <w:color w:val="auto"/>
          <w:highlight w:val="none"/>
        </w:rPr>
        <w:t>月</w:t>
      </w: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highlight w:val="none"/>
          <w:lang w:val="en-US" w:eastAsia="zh-CN"/>
        </w:rPr>
        <w:t>8</w:t>
      </w:r>
      <w:r>
        <w:rPr>
          <w:rFonts w:hint="default" w:ascii="Times New Roman" w:hAnsi="Times New Roman" w:eastAsia="宋体" w:cs="Times New Roman"/>
          <w:color w:val="auto"/>
          <w:highlight w:val="none"/>
        </w:rPr>
        <w:t>月，进入调研阶段，标准编制组前期以资料调研方式，收集相关标准、项目文档进行大纲设计。</w:t>
      </w:r>
    </w:p>
    <w:p w14:paraId="5615947C">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3、起草阶段</w:t>
      </w:r>
    </w:p>
    <w:p w14:paraId="6B36D6E1">
      <w:pPr>
        <w:keepNext w:val="0"/>
        <w:keepLines w:val="0"/>
        <w:pageBreakBefore w:val="0"/>
        <w:wordWrap/>
        <w:overflowPunct/>
        <w:topLinePunct w:val="0"/>
        <w:bidi w:val="0"/>
        <w:spacing w:line="360" w:lineRule="auto"/>
        <w:ind w:firstLine="42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202</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lang w:val="en-US" w:eastAsia="zh-CN"/>
        </w:rPr>
        <w:t>9</w:t>
      </w:r>
      <w:r>
        <w:rPr>
          <w:rFonts w:hint="default" w:ascii="Times New Roman" w:hAnsi="Times New Roman" w:eastAsia="宋体" w:cs="Times New Roman"/>
          <w:color w:val="auto"/>
          <w:highlight w:val="none"/>
        </w:rPr>
        <w:t>月完成了编制说明</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同时，</w:t>
      </w:r>
      <w:r>
        <w:rPr>
          <w:rFonts w:hint="default" w:ascii="Times New Roman" w:hAnsi="Times New Roman" w:eastAsia="宋体" w:cs="Times New Roman"/>
          <w:color w:val="auto"/>
          <w:highlight w:val="none"/>
        </w:rPr>
        <w:t>标准大纲及正文撰写工作在202</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lang w:val="en-US" w:eastAsia="zh-CN"/>
        </w:rPr>
        <w:t>12</w:t>
      </w:r>
      <w:r>
        <w:rPr>
          <w:rFonts w:hint="default" w:ascii="Times New Roman" w:hAnsi="Times New Roman" w:eastAsia="宋体" w:cs="Times New Roman"/>
          <w:color w:val="auto"/>
          <w:highlight w:val="none"/>
        </w:rPr>
        <w:t>月份完成。</w:t>
      </w:r>
    </w:p>
    <w:p w14:paraId="61B5B4D3">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4、征求意见情况</w:t>
      </w:r>
    </w:p>
    <w:p w14:paraId="3835D5A2">
      <w:pPr>
        <w:keepNext w:val="0"/>
        <w:keepLines w:val="0"/>
        <w:pageBreakBefore w:val="0"/>
        <w:wordWrap/>
        <w:overflowPunct/>
        <w:topLinePunct w:val="0"/>
        <w:bidi w:val="0"/>
        <w:spacing w:line="360" w:lineRule="auto"/>
        <w:ind w:firstLine="42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计划于202</w:t>
      </w:r>
      <w:r>
        <w:rPr>
          <w:rFonts w:hint="default" w:ascii="Times New Roman" w:hAnsi="Times New Roman" w:eastAsia="宋体" w:cs="Times New Roman"/>
          <w:color w:val="auto"/>
          <w:highlight w:val="none"/>
          <w:lang w:val="en-US" w:eastAsia="zh-CN"/>
        </w:rPr>
        <w:t>6</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月</w:t>
      </w:r>
      <w:r>
        <w:rPr>
          <w:rFonts w:hint="default" w:ascii="Times New Roman" w:hAnsi="Times New Roman" w:eastAsia="宋体" w:cs="Times New Roman"/>
          <w:color w:val="auto"/>
          <w:highlight w:val="none"/>
          <w:lang w:val="en-US" w:eastAsia="zh-CN"/>
        </w:rPr>
        <w:t>-4月</w:t>
      </w:r>
      <w:r>
        <w:rPr>
          <w:rFonts w:hint="default" w:ascii="Times New Roman" w:hAnsi="Times New Roman" w:eastAsia="宋体" w:cs="Times New Roman"/>
          <w:color w:val="auto"/>
          <w:highlight w:val="none"/>
        </w:rPr>
        <w:t>形成标准征求意见稿，由河南省矿业协会提交全国标准信息平台公示。</w:t>
      </w:r>
    </w:p>
    <w:p w14:paraId="3BDBD35B">
      <w:pPr>
        <w:keepNext w:val="0"/>
        <w:keepLines w:val="0"/>
        <w:pageBreakBefore w:val="0"/>
        <w:wordWrap/>
        <w:overflowPunct/>
        <w:topLinePunct w:val="0"/>
        <w:bidi w:val="0"/>
        <w:spacing w:line="360" w:lineRule="auto"/>
        <w:ind w:firstLine="42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针对征集的意见，标准编制小组召开研讨会，将收集到的意见进行汇总处理分析，在充分吸纳合理意见的基础上，修改和完成标准内容，计划于202</w:t>
      </w:r>
      <w:r>
        <w:rPr>
          <w:rFonts w:hint="default" w:ascii="Times New Roman" w:hAnsi="Times New Roman" w:eastAsia="宋体" w:cs="Times New Roman"/>
          <w:color w:val="auto"/>
          <w:highlight w:val="none"/>
          <w:lang w:val="en-US" w:eastAsia="zh-CN"/>
        </w:rPr>
        <w:t>6</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lang w:val="en-US" w:eastAsia="zh-CN"/>
        </w:rPr>
        <w:t>5月</w:t>
      </w:r>
      <w:r>
        <w:rPr>
          <w:rFonts w:hint="default" w:ascii="Times New Roman" w:hAnsi="Times New Roman" w:eastAsia="宋体" w:cs="Times New Roman"/>
          <w:color w:val="auto"/>
          <w:highlight w:val="none"/>
        </w:rPr>
        <w:t>形成送审稿并报送河南省矿业协会标准化工作委员会。</w:t>
      </w:r>
    </w:p>
    <w:p w14:paraId="0A263050">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5、审查阶段</w:t>
      </w:r>
    </w:p>
    <w:p w14:paraId="7CFB7A1A">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宋体"/>
          <w:color w:val="auto"/>
          <w:highlight w:val="none"/>
        </w:rPr>
      </w:pPr>
      <w:r>
        <w:rPr>
          <w:rFonts w:hint="default" w:ascii="Times New Roman" w:hAnsi="Times New Roman" w:eastAsia="宋体" w:cs="Times New Roman"/>
          <w:color w:val="auto"/>
          <w:highlight w:val="none"/>
          <w:lang w:bidi="zh-CN"/>
        </w:rPr>
        <w:t>计划于202</w:t>
      </w:r>
      <w:r>
        <w:rPr>
          <w:rFonts w:hint="default" w:ascii="Times New Roman" w:hAnsi="Times New Roman" w:eastAsia="宋体" w:cs="Times New Roman"/>
          <w:color w:val="auto"/>
          <w:highlight w:val="none"/>
          <w:lang w:val="en-US" w:bidi="zh-CN"/>
        </w:rPr>
        <w:t>6</w:t>
      </w:r>
      <w:r>
        <w:rPr>
          <w:rFonts w:hint="default" w:ascii="Times New Roman" w:hAnsi="Times New Roman" w:eastAsia="宋体" w:cs="Times New Roman"/>
          <w:color w:val="auto"/>
          <w:highlight w:val="none"/>
          <w:lang w:bidi="zh-CN"/>
        </w:rPr>
        <w:t>年</w:t>
      </w:r>
      <w:r>
        <w:rPr>
          <w:rFonts w:hint="default" w:ascii="Times New Roman" w:hAnsi="Times New Roman" w:eastAsia="宋体" w:cs="Times New Roman"/>
          <w:color w:val="auto"/>
          <w:highlight w:val="none"/>
          <w:lang w:val="en-US" w:bidi="zh-CN"/>
        </w:rPr>
        <w:t>5</w:t>
      </w:r>
      <w:r>
        <w:rPr>
          <w:rFonts w:hint="default" w:ascii="Times New Roman" w:hAnsi="Times New Roman" w:eastAsia="宋体" w:cs="Times New Roman"/>
          <w:color w:val="auto"/>
          <w:highlight w:val="none"/>
          <w:lang w:bidi="zh-CN"/>
        </w:rPr>
        <w:t>月</w:t>
      </w:r>
      <w:r>
        <w:rPr>
          <w:rFonts w:hint="default" w:ascii="Times New Roman" w:hAnsi="Times New Roman" w:eastAsia="宋体" w:cs="Times New Roman"/>
          <w:color w:val="auto"/>
          <w:highlight w:val="none"/>
          <w:lang w:val="en-US" w:bidi="zh-CN"/>
        </w:rPr>
        <w:t>下旬</w:t>
      </w:r>
      <w:r>
        <w:rPr>
          <w:rFonts w:hint="default" w:ascii="Times New Roman" w:hAnsi="Times New Roman" w:eastAsia="宋体" w:cs="Times New Roman"/>
          <w:color w:val="auto"/>
          <w:highlight w:val="none"/>
          <w:lang w:bidi="zh-CN"/>
        </w:rPr>
        <w:t>召开《</w:t>
      </w:r>
      <w:r>
        <w:rPr>
          <w:rFonts w:hint="eastAsia" w:ascii="宋体" w:hAnsi="宋体" w:eastAsia="宋体" w:cs="宋体"/>
          <w:color w:val="auto"/>
          <w:highlight w:val="none"/>
        </w:rPr>
        <w:t>土地生态修复与复垦</w:t>
      </w:r>
      <w:r>
        <w:rPr>
          <w:rFonts w:hint="eastAsia" w:ascii="宋体" w:hAnsi="宋体" w:eastAsia="宋体" w:cs="宋体"/>
          <w:color w:val="auto"/>
          <w:highlight w:val="none"/>
          <w:lang w:val="en-US" w:eastAsia="zh-CN"/>
        </w:rPr>
        <w:t>煤矸石</w:t>
      </w:r>
      <w:r>
        <w:rPr>
          <w:rFonts w:hint="eastAsia" w:ascii="宋体" w:hAnsi="宋体" w:eastAsia="宋体" w:cs="宋体"/>
          <w:color w:val="auto"/>
          <w:highlight w:val="none"/>
        </w:rPr>
        <w:t>利用技术规范</w:t>
      </w:r>
      <w:r>
        <w:rPr>
          <w:rFonts w:hint="eastAsia" w:ascii="宋体" w:hAnsi="宋体" w:eastAsia="宋体" w:cs="宋体"/>
          <w:color w:val="auto"/>
          <w:highlight w:val="none"/>
          <w:lang w:bidi="zh-CN"/>
        </w:rPr>
        <w:t>》标准送审稿审查会，与会专家听取</w:t>
      </w:r>
      <w:r>
        <w:rPr>
          <w:rFonts w:hint="eastAsia" w:ascii="宋体" w:hAnsi="宋体" w:eastAsia="宋体" w:cs="宋体"/>
          <w:color w:val="auto"/>
          <w:highlight w:val="none"/>
        </w:rPr>
        <w:t>标准起草组的介绍，并提出专业意见及建议。</w:t>
      </w:r>
    </w:p>
    <w:p w14:paraId="15895469">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6、报批</w:t>
      </w:r>
      <w:r>
        <w:rPr>
          <w:rFonts w:hint="eastAsia" w:ascii="宋体" w:hAnsi="宋体" w:eastAsia="宋体" w:cs="宋体"/>
          <w:b/>
          <w:bCs/>
          <w:color w:val="auto"/>
          <w:highlight w:val="none"/>
          <w:lang w:val="en-US" w:eastAsia="zh-CN"/>
        </w:rPr>
        <w:t>和发布</w:t>
      </w:r>
    </w:p>
    <w:p w14:paraId="2D7DD430">
      <w:pPr>
        <w:keepNext w:val="0"/>
        <w:keepLines w:val="0"/>
        <w:pageBreakBefore w:val="0"/>
        <w:widowControl w:val="0"/>
        <w:kinsoku/>
        <w:wordWrap/>
        <w:overflowPunct/>
        <w:topLinePunct w:val="0"/>
        <w:autoSpaceDE/>
        <w:autoSpaceDN/>
        <w:bidi w:val="0"/>
        <w:adjustRightInd/>
        <w:snapToGrid/>
        <w:spacing w:line="360" w:lineRule="auto"/>
        <w:ind w:right="238" w:firstLine="420" w:firstLineChars="200"/>
        <w:jc w:val="both"/>
        <w:textAlignment w:val="auto"/>
        <w:rPr>
          <w:rFonts w:ascii="宋体" w:hAnsi="宋体" w:eastAsia="宋体" w:cs="宋体"/>
          <w:color w:val="auto"/>
          <w:highlight w:val="none"/>
        </w:rPr>
      </w:pPr>
      <w:r>
        <w:rPr>
          <w:rFonts w:hint="default" w:ascii="Times New Roman" w:hAnsi="Times New Roman" w:cs="Times New Roman" w:eastAsiaTheme="majorEastAsia"/>
          <w:color w:val="auto"/>
          <w:szCs w:val="24"/>
          <w:highlight w:val="none"/>
        </w:rPr>
        <w:t>计划</w:t>
      </w:r>
      <w:r>
        <w:rPr>
          <w:rFonts w:hint="default" w:ascii="Times New Roman" w:hAnsi="Times New Roman" w:eastAsia="宋体" w:cs="Times New Roman"/>
          <w:color w:val="auto"/>
          <w:highlight w:val="none"/>
        </w:rPr>
        <w:t>于202</w:t>
      </w:r>
      <w:r>
        <w:rPr>
          <w:rFonts w:hint="default" w:ascii="Times New Roman" w:hAnsi="Times New Roman" w:eastAsia="宋体" w:cs="Times New Roman"/>
          <w:color w:val="auto"/>
          <w:highlight w:val="none"/>
          <w:lang w:val="en-US" w:eastAsia="zh-CN"/>
        </w:rPr>
        <w:t>6</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lang w:val="en-US" w:eastAsia="zh-CN"/>
        </w:rPr>
        <w:t>6</w:t>
      </w:r>
      <w:r>
        <w:rPr>
          <w:rFonts w:hint="default" w:ascii="Times New Roman" w:hAnsi="Times New Roman" w:eastAsia="宋体" w:cs="Times New Roman"/>
          <w:color w:val="auto"/>
          <w:highlight w:val="none"/>
        </w:rPr>
        <w:t>月，根据</w:t>
      </w:r>
      <w:r>
        <w:rPr>
          <w:rFonts w:hint="eastAsia" w:ascii="宋体" w:hAnsi="宋体" w:eastAsia="宋体" w:cs="宋体"/>
          <w:color w:val="auto"/>
          <w:highlight w:val="none"/>
        </w:rPr>
        <w:t>审查会意见对标准进行修改完善，汇总标准制定过程各项材料，形成标准报批稿并报送河南省矿业协会，由河南省矿业协会提交全国标准信息平台进行发布。</w:t>
      </w:r>
    </w:p>
    <w:p w14:paraId="4239E32E">
      <w:pPr>
        <w:numPr>
          <w:ilvl w:val="255"/>
          <w:numId w:val="0"/>
        </w:numPr>
        <w:spacing w:before="240" w:beforeLines="100" w:after="240" w:afterLines="1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五、本标准的预期技术优势和适用范围</w:t>
      </w:r>
    </w:p>
    <w:p w14:paraId="47625B75">
      <w:pPr>
        <w:keepNext/>
        <w:keepLines/>
        <w:spacing w:before="120" w:beforeLines="50" w:after="120" w:afterLines="50"/>
        <w:outlineLvl w:val="1"/>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（一）预期技术优势</w:t>
      </w:r>
    </w:p>
    <w:p w14:paraId="3E4E14D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1）对土地生态修复与复垦</w:t>
      </w:r>
      <w:r>
        <w:rPr>
          <w:rFonts w:hint="eastAsia" w:ascii="宋体" w:hAnsi="宋体" w:eastAsia="宋体" w:cs="宋体"/>
          <w:color w:val="auto"/>
          <w:highlight w:val="none"/>
          <w:lang w:val="en-US" w:eastAsia="zh-CN"/>
        </w:rPr>
        <w:t>煤矸石</w:t>
      </w:r>
      <w:r>
        <w:rPr>
          <w:rFonts w:hint="eastAsia" w:ascii="宋体" w:hAnsi="宋体" w:eastAsia="宋体" w:cs="宋体"/>
          <w:color w:val="auto"/>
          <w:highlight w:val="none"/>
        </w:rPr>
        <w:t>利用技术进行了全面规范优化；技术标准首次系统性、针对性的规范了</w:t>
      </w:r>
      <w:r>
        <w:rPr>
          <w:rFonts w:hint="eastAsia" w:ascii="宋体" w:hAnsi="宋体" w:eastAsia="宋体" w:cs="宋体"/>
          <w:color w:val="auto"/>
          <w:highlight w:val="none"/>
          <w:lang w:val="en-US" w:eastAsia="zh-CN"/>
        </w:rPr>
        <w:t>煤矸石</w:t>
      </w:r>
      <w:r>
        <w:rPr>
          <w:rFonts w:hint="eastAsia" w:ascii="宋体" w:hAnsi="宋体" w:eastAsia="宋体" w:cs="宋体"/>
          <w:color w:val="auto"/>
          <w:highlight w:val="none"/>
        </w:rPr>
        <w:t>在土地生态修复和复垦中的应用方法，明确了其预处理施工工艺及适用范围，为</w:t>
      </w:r>
      <w:r>
        <w:rPr>
          <w:rFonts w:hint="eastAsia" w:ascii="宋体" w:hAnsi="宋体" w:eastAsia="宋体" w:cs="宋体"/>
          <w:color w:val="auto"/>
          <w:highlight w:val="none"/>
          <w:lang w:val="en-US" w:eastAsia="zh-CN"/>
        </w:rPr>
        <w:t>煤矸石</w:t>
      </w:r>
      <w:r>
        <w:rPr>
          <w:rFonts w:hint="eastAsia" w:ascii="宋体" w:hAnsi="宋体" w:eastAsia="宋体" w:cs="宋体"/>
          <w:color w:val="auto"/>
          <w:highlight w:val="none"/>
        </w:rPr>
        <w:t>在土地生态修复和复垦中的应用提供了统一的技术指导，显著提升了</w:t>
      </w:r>
      <w:r>
        <w:rPr>
          <w:rFonts w:hint="eastAsia" w:ascii="宋体" w:hAnsi="宋体" w:eastAsia="宋体" w:cs="宋体"/>
          <w:color w:val="auto"/>
          <w:highlight w:val="none"/>
          <w:lang w:val="en-US" w:eastAsia="zh-CN"/>
        </w:rPr>
        <w:t>煤矸石</w:t>
      </w:r>
      <w:r>
        <w:rPr>
          <w:rFonts w:hint="eastAsia" w:ascii="宋体" w:hAnsi="宋体" w:eastAsia="宋体" w:cs="宋体"/>
          <w:color w:val="auto"/>
          <w:highlight w:val="none"/>
        </w:rPr>
        <w:t>资源化利用的规模化与高值化水平。</w:t>
      </w:r>
    </w:p>
    <w:p w14:paraId="3D04DC7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2）对土地生态修复与复垦</w:t>
      </w:r>
      <w:r>
        <w:rPr>
          <w:rFonts w:hint="eastAsia" w:ascii="宋体" w:hAnsi="宋体" w:eastAsia="宋体" w:cs="宋体"/>
          <w:color w:val="auto"/>
          <w:highlight w:val="none"/>
          <w:lang w:val="en-US" w:eastAsia="zh-CN"/>
        </w:rPr>
        <w:t>煤矸石</w:t>
      </w:r>
      <w:r>
        <w:rPr>
          <w:rFonts w:hint="eastAsia" w:ascii="宋体" w:hAnsi="宋体" w:eastAsia="宋体" w:cs="宋体"/>
          <w:color w:val="auto"/>
          <w:highlight w:val="none"/>
        </w:rPr>
        <w:t>利用技术方法进行了论述、规范，提高了其可行性和可操作性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通过对土地生态修复与复垦</w:t>
      </w:r>
      <w:r>
        <w:rPr>
          <w:rFonts w:hint="eastAsia" w:ascii="宋体" w:hAnsi="宋体" w:eastAsia="宋体" w:cs="宋体"/>
          <w:color w:val="auto"/>
          <w:highlight w:val="none"/>
          <w:lang w:val="en-US" w:eastAsia="zh-CN"/>
        </w:rPr>
        <w:t>煤矸石</w:t>
      </w:r>
      <w:r>
        <w:rPr>
          <w:rFonts w:hint="eastAsia" w:ascii="宋体" w:hAnsi="宋体" w:eastAsia="宋体" w:cs="宋体"/>
          <w:color w:val="auto"/>
          <w:highlight w:val="none"/>
        </w:rPr>
        <w:t>利用</w:t>
      </w:r>
      <w:r>
        <w:rPr>
          <w:rFonts w:hint="eastAsia" w:ascii="宋体" w:hAnsi="宋体" w:eastAsia="宋体" w:cs="宋体"/>
          <w:color w:val="auto"/>
          <w:highlight w:val="none"/>
          <w:lang w:val="en-US" w:eastAsia="zh-CN"/>
        </w:rPr>
        <w:t>技术方法</w:t>
      </w:r>
      <w:r>
        <w:rPr>
          <w:rFonts w:hint="eastAsia" w:ascii="宋体" w:hAnsi="宋体" w:eastAsia="宋体" w:cs="宋体"/>
          <w:color w:val="auto"/>
          <w:highlight w:val="none"/>
        </w:rPr>
        <w:t>的综合研究，总结形成了</w:t>
      </w:r>
      <w:r>
        <w:rPr>
          <w:rFonts w:hint="eastAsia" w:ascii="宋体" w:hAnsi="宋体" w:eastAsia="宋体" w:cs="宋体"/>
          <w:color w:val="auto"/>
          <w:highlight w:val="none"/>
          <w:lang w:val="en-US" w:eastAsia="zh-CN"/>
        </w:rPr>
        <w:t>应用于土地生态修复和复垦的煤矸石回填</w:t>
      </w:r>
      <w:r>
        <w:rPr>
          <w:rFonts w:hint="eastAsia" w:ascii="宋体" w:hAnsi="宋体" w:eastAsia="宋体" w:cs="宋体"/>
          <w:color w:val="auto"/>
          <w:highlight w:val="none"/>
        </w:rPr>
        <w:t>技术体系，加速了</w:t>
      </w:r>
      <w:r>
        <w:rPr>
          <w:rFonts w:hint="eastAsia" w:ascii="宋体" w:hAnsi="宋体" w:eastAsia="宋体" w:cs="宋体"/>
          <w:color w:val="auto"/>
          <w:highlight w:val="none"/>
          <w:lang w:val="en-US" w:eastAsia="zh-CN"/>
        </w:rPr>
        <w:t>煤矸石回填后用于</w:t>
      </w:r>
      <w:r>
        <w:rPr>
          <w:rFonts w:hint="eastAsia" w:ascii="宋体" w:hAnsi="宋体" w:eastAsia="宋体" w:cs="宋体"/>
          <w:color w:val="auto"/>
          <w:highlight w:val="none"/>
        </w:rPr>
        <w:t>生态修复</w:t>
      </w:r>
      <w:r>
        <w:rPr>
          <w:rFonts w:hint="eastAsia" w:ascii="宋体" w:hAnsi="宋体" w:eastAsia="宋体" w:cs="宋体"/>
          <w:color w:val="auto"/>
          <w:highlight w:val="none"/>
          <w:lang w:val="en-US" w:eastAsia="zh-CN"/>
        </w:rPr>
        <w:t>和土地复垦</w:t>
      </w:r>
      <w:r>
        <w:rPr>
          <w:rFonts w:hint="eastAsia" w:ascii="宋体" w:hAnsi="宋体" w:eastAsia="宋体" w:cs="宋体"/>
          <w:color w:val="auto"/>
          <w:highlight w:val="none"/>
        </w:rPr>
        <w:t>进程</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增加了</w:t>
      </w:r>
      <w:r>
        <w:rPr>
          <w:rFonts w:hint="eastAsia" w:ascii="宋体" w:hAnsi="宋体" w:eastAsia="宋体" w:cs="宋体"/>
          <w:color w:val="auto"/>
          <w:highlight w:val="none"/>
        </w:rPr>
        <w:t>土地生态修复与复垦</w:t>
      </w:r>
      <w:r>
        <w:rPr>
          <w:rFonts w:hint="eastAsia" w:ascii="宋体" w:hAnsi="宋体" w:eastAsia="宋体" w:cs="宋体"/>
          <w:color w:val="auto"/>
          <w:highlight w:val="none"/>
          <w:lang w:val="en-US" w:eastAsia="zh-CN"/>
        </w:rPr>
        <w:t>煤矸石</w:t>
      </w:r>
      <w:r>
        <w:rPr>
          <w:rFonts w:hint="eastAsia" w:ascii="宋体" w:hAnsi="宋体" w:eastAsia="宋体" w:cs="宋体"/>
          <w:color w:val="auto"/>
          <w:highlight w:val="none"/>
        </w:rPr>
        <w:t>利用</w:t>
      </w:r>
      <w:r>
        <w:rPr>
          <w:rFonts w:hint="eastAsia" w:ascii="宋体" w:hAnsi="宋体" w:eastAsia="宋体" w:cs="宋体"/>
          <w:color w:val="auto"/>
          <w:highlight w:val="none"/>
          <w:lang w:val="en-US" w:eastAsia="zh-CN"/>
        </w:rPr>
        <w:t>的可行性和可操作性</w:t>
      </w:r>
      <w:r>
        <w:rPr>
          <w:rFonts w:hint="eastAsia" w:ascii="宋体" w:hAnsi="宋体" w:eastAsia="宋体" w:cs="宋体"/>
          <w:color w:val="auto"/>
          <w:highlight w:val="none"/>
          <w:lang w:eastAsia="zh-CN"/>
        </w:rPr>
        <w:t>。</w:t>
      </w:r>
    </w:p>
    <w:p w14:paraId="4EDAA02C">
      <w:pPr>
        <w:keepNext/>
        <w:keepLines/>
        <w:spacing w:before="120" w:beforeLines="50" w:after="120" w:afterLines="50"/>
        <w:outlineLvl w:val="1"/>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（二）适用范围</w:t>
      </w:r>
    </w:p>
    <w:p w14:paraId="678E3D8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ascii="宋体" w:hAnsi="宋体" w:eastAsia="宋体" w:cs="宋体"/>
          <w:color w:val="auto"/>
          <w:highlight w:val="none"/>
        </w:rPr>
      </w:pPr>
      <w:r>
        <w:rPr>
          <w:rFonts w:hint="eastAsia" w:ascii="宋体" w:hAnsi="宋体" w:eastAsia="宋体" w:cs="宋体"/>
          <w:color w:val="auto"/>
          <w:highlight w:val="none"/>
        </w:rPr>
        <w:t>本标准</w:t>
      </w:r>
      <w:r>
        <w:rPr>
          <w:rFonts w:hint="eastAsia" w:ascii="宋体" w:hAnsi="宋体" w:eastAsia="宋体" w:cs="宋体"/>
          <w:color w:val="auto"/>
          <w:highlight w:val="none"/>
          <w:lang w:val="en-US" w:eastAsia="zh-CN"/>
        </w:rPr>
        <w:t>适用于利用煤矸石作为基质的生态修复项目，</w:t>
      </w:r>
      <w:r>
        <w:rPr>
          <w:rFonts w:hint="eastAsia" w:ascii="宋体" w:hAnsi="宋体" w:eastAsia="宋体" w:cs="宋体"/>
          <w:color w:val="auto"/>
          <w:highlight w:val="none"/>
        </w:rPr>
        <w:t>可以为今后</w:t>
      </w:r>
      <w:r>
        <w:rPr>
          <w:rFonts w:hint="eastAsia" w:ascii="宋体" w:hAnsi="宋体" w:eastAsia="宋体" w:cs="宋体"/>
          <w:color w:val="auto"/>
          <w:highlight w:val="none"/>
          <w:lang w:val="en-US" w:eastAsia="zh-CN"/>
        </w:rPr>
        <w:t>对</w:t>
      </w:r>
      <w:r>
        <w:rPr>
          <w:rFonts w:hint="eastAsia" w:ascii="宋体" w:hAnsi="宋体" w:eastAsia="宋体" w:cs="宋体"/>
          <w:color w:val="auto"/>
          <w:highlight w:val="none"/>
        </w:rPr>
        <w:t>同类型的露天开采地表挖掘区、取土场以及天然坑洼区等回填</w:t>
      </w:r>
      <w:r>
        <w:rPr>
          <w:rFonts w:hint="eastAsia" w:ascii="宋体" w:hAnsi="宋体" w:eastAsia="宋体" w:cs="宋体"/>
          <w:color w:val="auto"/>
          <w:highlight w:val="none"/>
          <w:lang w:val="en-US" w:eastAsia="zh-CN"/>
        </w:rPr>
        <w:t>后，进行</w:t>
      </w:r>
      <w:r>
        <w:rPr>
          <w:rFonts w:hint="eastAsia" w:ascii="宋体" w:hAnsi="宋体" w:eastAsia="宋体" w:cs="宋体"/>
          <w:color w:val="auto"/>
          <w:highlight w:val="none"/>
        </w:rPr>
        <w:t>生态修复提供技术支持及参照使用。</w:t>
      </w:r>
    </w:p>
    <w:p w14:paraId="03A80408">
      <w:pPr>
        <w:spacing w:before="240" w:beforeLines="100" w:after="240" w:afterLines="1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七、与有关法律法规和强制性标准的关系</w:t>
      </w:r>
    </w:p>
    <w:p w14:paraId="325E62B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遵守和符合相关法律法规和强制性标准要求。</w:t>
      </w:r>
    </w:p>
    <w:p w14:paraId="316E44AF">
      <w:pPr>
        <w:spacing w:before="240" w:beforeLines="100" w:after="240" w:afterLines="1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八、重大分歧意见的处理依据和结果</w:t>
      </w:r>
    </w:p>
    <w:p w14:paraId="368598A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本标准在编写过程中无重大意见分歧。</w:t>
      </w:r>
    </w:p>
    <w:p w14:paraId="5ED33045">
      <w:pPr>
        <w:spacing w:before="240" w:beforeLines="100" w:after="240" w:afterLines="1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九、标准涉及专利情况</w:t>
      </w:r>
    </w:p>
    <w:p w14:paraId="2BE63A5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无。</w:t>
      </w:r>
    </w:p>
    <w:p w14:paraId="6DF191FE">
      <w:pPr>
        <w:spacing w:before="240" w:beforeLines="100" w:after="240" w:afterLines="1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十、采标情况（采用国际标准或国外先进标准）</w:t>
      </w:r>
    </w:p>
    <w:p w14:paraId="64F8BF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本标准编制未采用国际标准或国外先进标准。</w:t>
      </w:r>
    </w:p>
    <w:p w14:paraId="3F4D0C84">
      <w:pPr>
        <w:spacing w:before="240" w:beforeLines="100" w:after="240" w:afterLines="1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十一、后续贯彻措施</w:t>
      </w:r>
    </w:p>
    <w:p w14:paraId="17BA131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建议尽快颁布《土地生态修复煤矸石回填技术规范》，作为推荐性团体标准，以指导、规范化土地生态修复与复垦</w:t>
      </w:r>
      <w:r>
        <w:rPr>
          <w:rFonts w:hint="eastAsia" w:ascii="宋体" w:hAnsi="宋体" w:eastAsia="宋体" w:cs="宋体"/>
          <w:color w:val="auto"/>
          <w:highlight w:val="none"/>
          <w:lang w:val="en-US" w:eastAsia="zh-CN"/>
        </w:rPr>
        <w:t>煤矸石</w:t>
      </w:r>
      <w:r>
        <w:rPr>
          <w:rFonts w:hint="eastAsia" w:ascii="宋体" w:hAnsi="宋体" w:eastAsia="宋体" w:cs="宋体"/>
          <w:color w:val="auto"/>
          <w:highlight w:val="none"/>
        </w:rPr>
        <w:t>利用全过程。</w:t>
      </w:r>
    </w:p>
    <w:p w14:paraId="68AC6BB4">
      <w:pPr>
        <w:keepNext w:val="0"/>
        <w:keepLines w:val="0"/>
        <w:pageBreakBefore w:val="0"/>
        <w:widowControl/>
        <w:wordWrap/>
        <w:overflowPunct/>
        <w:topLinePunct w:val="0"/>
        <w:bidi w:val="0"/>
        <w:adjustRightInd w:val="0"/>
        <w:snapToGrid w:val="0"/>
        <w:spacing w:line="360" w:lineRule="auto"/>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该标准经批准、发布实施后，积极开展标准宣贯会，在有关单位积极推广贯彻实施。在标准的起草过程中，虽然工作小组进行了大量调研及试验验证工作，尽可能使标准科学合理，但由于工作的局限性，难免存在不足之处。为提高标准质量，各单位在执行本标准的过程中，应注意积累资料，总结经验，如发现需要修改和补充之处，请将意见和有关资料及时反馈，以供今后修订时参考。</w:t>
      </w:r>
    </w:p>
    <w:p w14:paraId="1E5E46BD">
      <w:pPr>
        <w:spacing w:before="240" w:beforeLines="100" w:after="240" w:afterLines="1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十二、其他应说明的事项</w:t>
      </w:r>
    </w:p>
    <w:p w14:paraId="1EBDD7A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ascii="仿宋" w:hAnsi="仿宋" w:eastAsia="仿宋" w:cs="仿宋"/>
          <w:color w:val="auto"/>
          <w:sz w:val="28"/>
          <w:szCs w:val="28"/>
          <w:highlight w:val="none"/>
        </w:rPr>
      </w:pPr>
      <w:r>
        <w:rPr>
          <w:rFonts w:hint="eastAsia" w:ascii="宋体" w:hAnsi="宋体" w:eastAsia="宋体" w:cs="宋体"/>
          <w:color w:val="auto"/>
          <w:highlight w:val="none"/>
        </w:rPr>
        <w:t>无。</w:t>
      </w:r>
    </w:p>
    <w:p w14:paraId="27EE7B54">
      <w:pPr>
        <w:spacing w:line="600" w:lineRule="exact"/>
        <w:ind w:firstLine="1120" w:firstLineChars="400"/>
        <w:jc w:val="right"/>
        <w:rPr>
          <w:rFonts w:hint="eastAsia" w:ascii="黑体" w:hAnsi="黑体" w:eastAsia="黑体" w:cs="黑体"/>
          <w:color w:val="auto"/>
          <w:sz w:val="28"/>
          <w:szCs w:val="28"/>
          <w:highlight w:val="none"/>
        </w:rPr>
      </w:pPr>
    </w:p>
    <w:p w14:paraId="67BB30BF">
      <w:pPr>
        <w:spacing w:line="600" w:lineRule="exact"/>
        <w:ind w:firstLine="1120" w:firstLineChars="400"/>
        <w:jc w:val="righ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土地生态修复煤矸石回填技术规范</w:t>
      </w:r>
      <w:r>
        <w:rPr>
          <w:rFonts w:hint="eastAsia" w:ascii="黑体" w:hAnsi="黑体" w:eastAsia="黑体" w:cs="黑体"/>
          <w:color w:val="auto"/>
          <w:sz w:val="28"/>
          <w:szCs w:val="28"/>
          <w:highlight w:val="none"/>
          <w:lang w:val="en-US" w:eastAsia="zh-CN"/>
        </w:rPr>
        <w:t>编制</w:t>
      </w:r>
      <w:r>
        <w:rPr>
          <w:rFonts w:hint="eastAsia" w:ascii="黑体" w:hAnsi="黑体" w:eastAsia="黑体" w:cs="黑体"/>
          <w:color w:val="auto"/>
          <w:sz w:val="28"/>
          <w:szCs w:val="28"/>
          <w:highlight w:val="none"/>
        </w:rPr>
        <w:t>小组</w:t>
      </w:r>
    </w:p>
    <w:p w14:paraId="131F6420">
      <w:pPr>
        <w:spacing w:line="600" w:lineRule="exact"/>
        <w:ind w:firstLine="4480" w:firstLineChars="1600"/>
        <w:jc w:val="righ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202</w:t>
      </w:r>
      <w:r>
        <w:rPr>
          <w:rFonts w:hint="eastAsia" w:ascii="黑体" w:hAnsi="黑体" w:eastAsia="黑体" w:cs="黑体"/>
          <w:color w:val="auto"/>
          <w:sz w:val="28"/>
          <w:szCs w:val="28"/>
          <w:highlight w:val="none"/>
          <w:lang w:val="en-US" w:eastAsia="zh-CN"/>
        </w:rPr>
        <w:t>6</w:t>
      </w:r>
      <w:r>
        <w:rPr>
          <w:rFonts w:hint="eastAsia" w:ascii="黑体" w:hAnsi="黑体" w:eastAsia="黑体" w:cs="黑体"/>
          <w:color w:val="auto"/>
          <w:sz w:val="28"/>
          <w:szCs w:val="28"/>
          <w:highlight w:val="none"/>
        </w:rPr>
        <w:t>年</w:t>
      </w:r>
      <w:r>
        <w:rPr>
          <w:rFonts w:hint="eastAsia" w:ascii="黑体" w:hAnsi="黑体" w:eastAsia="黑体" w:cs="黑体"/>
          <w:color w:val="auto"/>
          <w:sz w:val="28"/>
          <w:szCs w:val="28"/>
          <w:highlight w:val="none"/>
          <w:lang w:val="en-US" w:eastAsia="zh-CN"/>
        </w:rPr>
        <w:t>4</w:t>
      </w:r>
      <w:r>
        <w:rPr>
          <w:rFonts w:hint="eastAsia" w:ascii="黑体" w:hAnsi="黑体" w:eastAsia="黑体" w:cs="黑体"/>
          <w:color w:val="auto"/>
          <w:sz w:val="28"/>
          <w:szCs w:val="28"/>
          <w:highlight w:val="none"/>
        </w:rPr>
        <w:t>月</w:t>
      </w:r>
    </w:p>
    <w:sectPr>
      <w:headerReference r:id="rId3" w:type="default"/>
      <w:footerReference r:id="rId4" w:type="default"/>
      <w:pgSz w:w="11910" w:h="16840"/>
      <w:pgMar w:top="1407" w:right="1138" w:bottom="1156" w:left="1310" w:header="567" w:footer="113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A6E44">
    <w:pPr>
      <w:spacing w:line="196" w:lineRule="auto"/>
      <w:ind w:left="469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2E362">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FA2E362">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61565">
    <w:pPr>
      <w:pStyle w:val="8"/>
      <w:pBdr>
        <w:bottom w:val="none" w:color="auto" w:sz="0" w:space="1"/>
      </w:pBdr>
      <w:jc w:val="left"/>
      <w:rPr>
        <w:rFonts w:ascii="黑体" w:hAnsi="黑体" w:eastAsia="黑体" w:cs="黑体"/>
        <w:sz w:val="21"/>
        <w:szCs w:val="21"/>
      </w:rPr>
    </w:pPr>
    <w:r>
      <w:rPr>
        <w:rFonts w:hint="eastAsia" w:ascii="黑体" w:hAnsi="黑体" w:eastAsia="黑体" w:cs="黑体"/>
        <w:sz w:val="21"/>
        <w:szCs w:val="21"/>
      </w:rPr>
      <w:t xml:space="preserve"> T/HNKX  XXXX一XXXX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Y2ODMxZTA0ZTU3MWUxZTFjNzRmYzM2OTgwZDAxN2IifQ=="/>
    <w:docVar w:name="KSO_WPS_MARK_KEY" w:val="7419ae2d-8b4c-4655-bc3b-5619cf6a0e74"/>
  </w:docVars>
  <w:rsids>
    <w:rsidRoot w:val="00B43BE0"/>
    <w:rsid w:val="00021AD3"/>
    <w:rsid w:val="000C03DA"/>
    <w:rsid w:val="000C7AA9"/>
    <w:rsid w:val="000F4BD5"/>
    <w:rsid w:val="0012489A"/>
    <w:rsid w:val="0013017F"/>
    <w:rsid w:val="0019111A"/>
    <w:rsid w:val="00263EF9"/>
    <w:rsid w:val="003642D0"/>
    <w:rsid w:val="005109A0"/>
    <w:rsid w:val="005673EB"/>
    <w:rsid w:val="005B25EE"/>
    <w:rsid w:val="005D24E3"/>
    <w:rsid w:val="005F27C2"/>
    <w:rsid w:val="006103A3"/>
    <w:rsid w:val="006E41B8"/>
    <w:rsid w:val="008145DA"/>
    <w:rsid w:val="00845F91"/>
    <w:rsid w:val="00856B8F"/>
    <w:rsid w:val="00900F57"/>
    <w:rsid w:val="009A5038"/>
    <w:rsid w:val="00AA00BE"/>
    <w:rsid w:val="00AD7983"/>
    <w:rsid w:val="00B43BE0"/>
    <w:rsid w:val="00B64C20"/>
    <w:rsid w:val="00C178B3"/>
    <w:rsid w:val="00C41F1F"/>
    <w:rsid w:val="00C670FF"/>
    <w:rsid w:val="00CA765F"/>
    <w:rsid w:val="00CD4A9D"/>
    <w:rsid w:val="00CE0C77"/>
    <w:rsid w:val="00D127FE"/>
    <w:rsid w:val="00E24A93"/>
    <w:rsid w:val="00E465FD"/>
    <w:rsid w:val="00EE2443"/>
    <w:rsid w:val="01A55AE1"/>
    <w:rsid w:val="02AF0D37"/>
    <w:rsid w:val="04FB2A52"/>
    <w:rsid w:val="05DC7934"/>
    <w:rsid w:val="06131857"/>
    <w:rsid w:val="06B846A5"/>
    <w:rsid w:val="07A15085"/>
    <w:rsid w:val="093A7BD7"/>
    <w:rsid w:val="09EF03C6"/>
    <w:rsid w:val="0A2C16EA"/>
    <w:rsid w:val="0C0F734B"/>
    <w:rsid w:val="0DD07ABA"/>
    <w:rsid w:val="0E7E0E4C"/>
    <w:rsid w:val="112278CE"/>
    <w:rsid w:val="12AA18C6"/>
    <w:rsid w:val="12D25ED4"/>
    <w:rsid w:val="13E33DFB"/>
    <w:rsid w:val="14A65470"/>
    <w:rsid w:val="14CF38C9"/>
    <w:rsid w:val="17493DA9"/>
    <w:rsid w:val="18736C61"/>
    <w:rsid w:val="19EC647A"/>
    <w:rsid w:val="1A8C6258"/>
    <w:rsid w:val="1A92013B"/>
    <w:rsid w:val="1B0F3806"/>
    <w:rsid w:val="1C111AEC"/>
    <w:rsid w:val="1C2C0D0E"/>
    <w:rsid w:val="1C7C1FFC"/>
    <w:rsid w:val="1D7A7146"/>
    <w:rsid w:val="1D895CF3"/>
    <w:rsid w:val="1F9C0E18"/>
    <w:rsid w:val="202B7A06"/>
    <w:rsid w:val="21600B2B"/>
    <w:rsid w:val="21F44361"/>
    <w:rsid w:val="23391F9D"/>
    <w:rsid w:val="233A703D"/>
    <w:rsid w:val="23963E88"/>
    <w:rsid w:val="23F52DCE"/>
    <w:rsid w:val="26EC37A2"/>
    <w:rsid w:val="27B51034"/>
    <w:rsid w:val="28541CA8"/>
    <w:rsid w:val="2AEB3757"/>
    <w:rsid w:val="2BA21437"/>
    <w:rsid w:val="2D017622"/>
    <w:rsid w:val="2F0D52C2"/>
    <w:rsid w:val="315D4F60"/>
    <w:rsid w:val="31F81253"/>
    <w:rsid w:val="32086A25"/>
    <w:rsid w:val="34507BBA"/>
    <w:rsid w:val="35E27FF8"/>
    <w:rsid w:val="38286CC9"/>
    <w:rsid w:val="384B540D"/>
    <w:rsid w:val="38B90269"/>
    <w:rsid w:val="391562DE"/>
    <w:rsid w:val="396A0E81"/>
    <w:rsid w:val="39865895"/>
    <w:rsid w:val="3A99751F"/>
    <w:rsid w:val="3B2265F1"/>
    <w:rsid w:val="3B352954"/>
    <w:rsid w:val="3B59208F"/>
    <w:rsid w:val="3C3B39EA"/>
    <w:rsid w:val="3D7E507E"/>
    <w:rsid w:val="3E393BDC"/>
    <w:rsid w:val="3E8A3282"/>
    <w:rsid w:val="3F7A6AE7"/>
    <w:rsid w:val="406A142C"/>
    <w:rsid w:val="40E045E4"/>
    <w:rsid w:val="41410DFB"/>
    <w:rsid w:val="41C849DE"/>
    <w:rsid w:val="421502BE"/>
    <w:rsid w:val="430D368B"/>
    <w:rsid w:val="44B05CB7"/>
    <w:rsid w:val="459C2AF6"/>
    <w:rsid w:val="45CB5DDF"/>
    <w:rsid w:val="46586912"/>
    <w:rsid w:val="498746E0"/>
    <w:rsid w:val="49CD76D0"/>
    <w:rsid w:val="4BB6628A"/>
    <w:rsid w:val="4CB455D9"/>
    <w:rsid w:val="4CF91B89"/>
    <w:rsid w:val="4D245859"/>
    <w:rsid w:val="4EE80A86"/>
    <w:rsid w:val="4F6A114F"/>
    <w:rsid w:val="4F6E0F06"/>
    <w:rsid w:val="504870C6"/>
    <w:rsid w:val="50757B38"/>
    <w:rsid w:val="51874608"/>
    <w:rsid w:val="52552958"/>
    <w:rsid w:val="56B23ED5"/>
    <w:rsid w:val="5714693E"/>
    <w:rsid w:val="57330EA5"/>
    <w:rsid w:val="579E08FE"/>
    <w:rsid w:val="57D32355"/>
    <w:rsid w:val="582F128F"/>
    <w:rsid w:val="584F63FC"/>
    <w:rsid w:val="5A2450EA"/>
    <w:rsid w:val="5C4C6D5E"/>
    <w:rsid w:val="5F28567D"/>
    <w:rsid w:val="609C6513"/>
    <w:rsid w:val="60EC4488"/>
    <w:rsid w:val="61D30A56"/>
    <w:rsid w:val="61E6537B"/>
    <w:rsid w:val="62E00F58"/>
    <w:rsid w:val="63556A24"/>
    <w:rsid w:val="648A55D4"/>
    <w:rsid w:val="64E64E95"/>
    <w:rsid w:val="65F938CF"/>
    <w:rsid w:val="65FE0EE5"/>
    <w:rsid w:val="67204E8B"/>
    <w:rsid w:val="69CA75D6"/>
    <w:rsid w:val="69E16157"/>
    <w:rsid w:val="6A7F112B"/>
    <w:rsid w:val="6B6B30F5"/>
    <w:rsid w:val="6C741700"/>
    <w:rsid w:val="6DF05DEA"/>
    <w:rsid w:val="6EAE1BD6"/>
    <w:rsid w:val="6EBE5C31"/>
    <w:rsid w:val="6F457B85"/>
    <w:rsid w:val="6F822255"/>
    <w:rsid w:val="6F9B2FAD"/>
    <w:rsid w:val="725775BB"/>
    <w:rsid w:val="738B583C"/>
    <w:rsid w:val="74B231F1"/>
    <w:rsid w:val="75491C59"/>
    <w:rsid w:val="76A12884"/>
    <w:rsid w:val="773A5AF5"/>
    <w:rsid w:val="778C07B2"/>
    <w:rsid w:val="780E2ADE"/>
    <w:rsid w:val="782F13D2"/>
    <w:rsid w:val="79605154"/>
    <w:rsid w:val="7A837517"/>
    <w:rsid w:val="7C0E57A2"/>
    <w:rsid w:val="7C141E70"/>
    <w:rsid w:val="7C616853"/>
    <w:rsid w:val="7D4274B2"/>
    <w:rsid w:val="7DB86C00"/>
    <w:rsid w:val="7E2D7A48"/>
    <w:rsid w:val="7F2A28F3"/>
    <w:rsid w:val="7FCB1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9"/>
    <w:pPr>
      <w:keepNext/>
      <w:keepLines/>
      <w:spacing w:before="120" w:after="120"/>
      <w:outlineLvl w:val="0"/>
    </w:pPr>
    <w:rPr>
      <w:b/>
      <w:bCs/>
      <w:kern w:val="44"/>
      <w:sz w:val="32"/>
      <w:szCs w:val="44"/>
    </w:rPr>
  </w:style>
  <w:style w:type="paragraph" w:styleId="4">
    <w:name w:val="heading 2"/>
    <w:basedOn w:val="1"/>
    <w:next w:val="1"/>
    <w:unhideWhenUsed/>
    <w:qFormat/>
    <w:uiPriority w:val="9"/>
    <w:pPr>
      <w:keepNext/>
      <w:keepLines/>
      <w:spacing w:line="360" w:lineRule="auto"/>
      <w:outlineLvl w:val="1"/>
    </w:pPr>
    <w:rPr>
      <w:rFonts w:eastAsia="黑体" w:asciiTheme="majorHAnsi" w:hAnsiTheme="majorHAnsi" w:cstheme="majorBidi"/>
      <w:b/>
      <w:bCs/>
      <w:sz w:val="28"/>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eastAsiaTheme="majorEastAsia" w:cstheme="majorBidi"/>
      <w:szCs w:val="24"/>
    </w:rPr>
  </w:style>
  <w:style w:type="paragraph" w:styleId="5">
    <w:name w:val="Body Text"/>
    <w:basedOn w:val="1"/>
    <w:next w:val="1"/>
    <w:unhideWhenUsed/>
    <w:qFormat/>
    <w:uiPriority w:val="99"/>
    <w:pPr>
      <w:spacing w:after="120"/>
    </w:p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Title"/>
    <w:basedOn w:val="1"/>
    <w:next w:val="1"/>
    <w:qFormat/>
    <w:uiPriority w:val="0"/>
    <w:pPr>
      <w:jc w:val="center"/>
      <w:outlineLvl w:val="0"/>
    </w:pPr>
    <w:rPr>
      <w:rFonts w:ascii="仿宋" w:hAnsi="仿宋" w:eastAsia="仿宋" w:cs="黑体"/>
      <w:b/>
      <w:bCs/>
      <w:szCs w:val="22"/>
    </w:rPr>
  </w:style>
  <w:style w:type="paragraph" w:styleId="10">
    <w:name w:val="Body Text First Indent 2"/>
    <w:basedOn w:val="6"/>
    <w:qFormat/>
    <w:uiPriority w:val="0"/>
    <w:pPr>
      <w:ind w:firstLine="420" w:firstLineChars="200"/>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标准文件_段"/>
    <w:link w:val="1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5">
    <w:name w:val="标准文件_段 Char"/>
    <w:link w:val="14"/>
    <w:qFormat/>
    <w:uiPriority w:val="0"/>
    <w:rPr>
      <w:rFonts w:ascii="宋体"/>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3750</Words>
  <Characters>4060</Characters>
  <Lines>23</Lines>
  <Paragraphs>6</Paragraphs>
  <TotalTime>6</TotalTime>
  <ScaleCrop>false</ScaleCrop>
  <LinksUpToDate>false</LinksUpToDate>
  <CharactersWithSpaces>4129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2023-05-17T23:08:00Z</dcterms:created>
  <dc:creator>Admin</dc:creator>
  <cp:lastModifiedBy>RJ Li</cp:lastModifiedBy>
  <dcterms:modified xsi:type="dcterms:W3CDTF">2026-04-22T10:04:33Z</dcterms:modified>
  <dc:title>ã•−æfl¿åºœæœºå–³ç›©ä¸ıæœ“å−¡è§—è„…ã•‰ç¼Œå‹¶è¯´æŸ”.doc</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2023-05-19T07:08:17Z</vt:filetime>
  </property>
  <property fmtid="{D5CDD505-2E9C-101B-9397-08002B2CF9AE}" pid="4" name="KSOProductBuildVer">
    <vt:lpwstr>2052-12.1.0.25225</vt:lpwstr>
  </property>
  <property fmtid="{D5CDD505-2E9C-101B-9397-08002B2CF9AE}" pid="5" name="ICV">
    <vt:lpwstr>9BBA587BC6574F2EA15868B3F3970B53_13</vt:lpwstr>
  </property>
  <property fmtid="{D5CDD505-2E9C-101B-9397-08002B2CF9AE}" pid="6" name="KSOTemplateDocerSaveRecord">
    <vt:lpwstr>eyJoZGlkIjoiYTM3MzA1MmM1ZTZmNGZkNjMxZjM1NWRjODMyZjAxZGIiLCJ1c2VySWQiOiIzMTMwNjQ0NzIifQ==</vt:lpwstr>
  </property>
</Properties>
</file>