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3CDB">
      <w:pPr>
        <w:spacing w:after="0" w:line="560" w:lineRule="atLeas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37456D82">
      <w:pPr>
        <w:spacing w:after="0" w:line="560" w:lineRule="atLeast"/>
        <w:rPr>
          <w:rFonts w:hint="eastAsia" w:ascii="黑体" w:hAnsi="黑体" w:eastAsia="黑体"/>
        </w:rPr>
      </w:pPr>
    </w:p>
    <w:p w14:paraId="7D86E6CB">
      <w:pPr>
        <w:spacing w:after="0" w:line="560" w:lineRule="atLeas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河南省矿业协会新增会员名单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7685"/>
      </w:tblGrid>
      <w:tr w14:paraId="77E8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0" w:hRule="atLeast"/>
          <w:jc w:val="center"/>
        </w:trPr>
        <w:tc>
          <w:tcPr>
            <w:tcW w:w="1338" w:type="dxa"/>
            <w:vAlign w:val="center"/>
          </w:tcPr>
          <w:p w14:paraId="3B510065">
            <w:pPr>
              <w:spacing w:after="0" w:line="240" w:lineRule="auto"/>
              <w:jc w:val="center"/>
              <w:rPr>
                <w:rFonts w:hint="eastAsia" w:ascii="仿宋" w:hAnsi="仿宋"/>
                <w:b/>
                <w:bCs/>
                <w:szCs w:val="32"/>
              </w:rPr>
            </w:pPr>
            <w:r>
              <w:rPr>
                <w:rFonts w:hint="eastAsia" w:ascii="仿宋" w:hAnsi="仿宋"/>
                <w:b/>
                <w:bCs/>
                <w:szCs w:val="32"/>
              </w:rPr>
              <w:t>序号</w:t>
            </w:r>
          </w:p>
        </w:tc>
        <w:tc>
          <w:tcPr>
            <w:tcW w:w="7493" w:type="dxa"/>
            <w:vAlign w:val="center"/>
          </w:tcPr>
          <w:p w14:paraId="2D88E5E7">
            <w:pPr>
              <w:spacing w:after="0" w:line="240" w:lineRule="auto"/>
              <w:jc w:val="center"/>
              <w:rPr>
                <w:rFonts w:hint="eastAsia" w:ascii="仿宋" w:hAnsi="仿宋"/>
                <w:b/>
                <w:bCs/>
                <w:szCs w:val="32"/>
              </w:rPr>
            </w:pPr>
            <w:r>
              <w:rPr>
                <w:rFonts w:hint="eastAsia" w:ascii="仿宋" w:hAnsi="仿宋"/>
                <w:b/>
                <w:bCs/>
                <w:szCs w:val="32"/>
              </w:rPr>
              <w:t>单位名称</w:t>
            </w:r>
          </w:p>
        </w:tc>
      </w:tr>
      <w:tr w14:paraId="2E0A0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38" w:type="dxa"/>
            <w:vAlign w:val="center"/>
          </w:tcPr>
          <w:p w14:paraId="333A50AD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eastAsia" w:ascii="仿宋" w:hAnsi="仿宋"/>
              </w:rPr>
            </w:pPr>
          </w:p>
        </w:tc>
        <w:tc>
          <w:tcPr>
            <w:tcW w:w="7493" w:type="dxa"/>
            <w:vAlign w:val="center"/>
          </w:tcPr>
          <w:p w14:paraId="5F35CD18">
            <w:pPr>
              <w:spacing w:after="0" w:line="240" w:lineRule="auto"/>
              <w:jc w:val="center"/>
              <w:rPr>
                <w:rFonts w:hint="eastAsia" w:ascii="仿宋" w:hAnsi="仿宋"/>
              </w:rPr>
            </w:pPr>
            <w:r>
              <w:rPr>
                <w:rFonts w:hint="eastAsia" w:ascii="仿宋" w:hAnsi="仿宋"/>
              </w:rPr>
              <w:t>河南瑞</w:t>
            </w:r>
            <w:r>
              <w:rPr>
                <w:rFonts w:hint="eastAsia" w:ascii="仿宋" w:hAnsi="仿宋"/>
                <w:lang w:val="en-US" w:eastAsia="zh-CN"/>
              </w:rPr>
              <w:t>愽</w:t>
            </w:r>
            <w:bookmarkStart w:id="0" w:name="_GoBack"/>
            <w:bookmarkEnd w:id="0"/>
            <w:r>
              <w:rPr>
                <w:rFonts w:hint="eastAsia" w:ascii="仿宋" w:hAnsi="仿宋"/>
              </w:rPr>
              <w:t>矿建工程有限公司</w:t>
            </w:r>
          </w:p>
        </w:tc>
      </w:tr>
      <w:tr w14:paraId="623D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38" w:type="dxa"/>
            <w:vAlign w:val="center"/>
          </w:tcPr>
          <w:p w14:paraId="50B51B0E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eastAsia" w:ascii="仿宋" w:hAnsi="仿宋"/>
              </w:rPr>
            </w:pPr>
          </w:p>
        </w:tc>
        <w:tc>
          <w:tcPr>
            <w:tcW w:w="7493" w:type="dxa"/>
            <w:vAlign w:val="center"/>
          </w:tcPr>
          <w:p w14:paraId="4EDBD315">
            <w:pPr>
              <w:spacing w:after="0" w:line="240" w:lineRule="auto"/>
              <w:jc w:val="center"/>
              <w:rPr>
                <w:rFonts w:hint="eastAsia" w:ascii="仿宋" w:hAnsi="仿宋"/>
              </w:rPr>
            </w:pPr>
            <w:r>
              <w:rPr>
                <w:rFonts w:hint="eastAsia" w:ascii="仿宋" w:hAnsi="仿宋"/>
              </w:rPr>
              <w:t>安徽鑫南亚工程机械有限公司(河南分公司)</w:t>
            </w:r>
          </w:p>
        </w:tc>
      </w:tr>
      <w:tr w14:paraId="46C4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38" w:type="dxa"/>
            <w:vAlign w:val="center"/>
          </w:tcPr>
          <w:p w14:paraId="745B81EA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eastAsia" w:ascii="仿宋" w:hAnsi="仿宋"/>
              </w:rPr>
            </w:pPr>
          </w:p>
        </w:tc>
        <w:tc>
          <w:tcPr>
            <w:tcW w:w="7493" w:type="dxa"/>
            <w:vAlign w:val="center"/>
          </w:tcPr>
          <w:p w14:paraId="7593EBA9">
            <w:pPr>
              <w:spacing w:after="0" w:line="240" w:lineRule="auto"/>
              <w:jc w:val="center"/>
              <w:rPr>
                <w:rFonts w:hint="eastAsia" w:ascii="仿宋" w:hAnsi="仿宋"/>
              </w:rPr>
            </w:pPr>
            <w:r>
              <w:rPr>
                <w:rFonts w:hint="eastAsia" w:ascii="仿宋" w:hAnsi="仿宋"/>
              </w:rPr>
              <w:t>河南正卓鼎丰实业有限公司</w:t>
            </w:r>
          </w:p>
        </w:tc>
      </w:tr>
      <w:tr w14:paraId="24E7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38" w:type="dxa"/>
            <w:vAlign w:val="center"/>
          </w:tcPr>
          <w:p w14:paraId="00CB42F1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eastAsia" w:ascii="仿宋" w:hAnsi="仿宋"/>
              </w:rPr>
            </w:pPr>
          </w:p>
        </w:tc>
        <w:tc>
          <w:tcPr>
            <w:tcW w:w="7493" w:type="dxa"/>
            <w:vAlign w:val="center"/>
          </w:tcPr>
          <w:p w14:paraId="10D3B586">
            <w:pPr>
              <w:spacing w:after="0" w:line="240" w:lineRule="auto"/>
              <w:jc w:val="center"/>
              <w:rPr>
                <w:rFonts w:hint="eastAsia" w:ascii="仿宋" w:hAnsi="仿宋"/>
              </w:rPr>
            </w:pPr>
            <w:r>
              <w:rPr>
                <w:rFonts w:hint="eastAsia" w:ascii="仿宋" w:hAnsi="仿宋"/>
              </w:rPr>
              <w:t>北京德和衡(郑州）律师事务所</w:t>
            </w:r>
          </w:p>
        </w:tc>
      </w:tr>
      <w:tr w14:paraId="5133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38" w:type="dxa"/>
            <w:vAlign w:val="center"/>
          </w:tcPr>
          <w:p w14:paraId="654B7540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eastAsia" w:ascii="仿宋" w:hAnsi="仿宋"/>
              </w:rPr>
            </w:pPr>
          </w:p>
        </w:tc>
        <w:tc>
          <w:tcPr>
            <w:tcW w:w="7493" w:type="dxa"/>
            <w:vAlign w:val="center"/>
          </w:tcPr>
          <w:p w14:paraId="1ADDFCB2">
            <w:pPr>
              <w:spacing w:after="0" w:line="240" w:lineRule="auto"/>
              <w:jc w:val="center"/>
              <w:rPr>
                <w:rFonts w:hint="eastAsia" w:ascii="仿宋" w:hAnsi="仿宋"/>
              </w:rPr>
            </w:pPr>
            <w:r>
              <w:rPr>
                <w:rFonts w:hint="eastAsia" w:ascii="仿宋" w:hAnsi="仿宋"/>
              </w:rPr>
              <w:t>河南策邦工程技术有限公司</w:t>
            </w:r>
          </w:p>
        </w:tc>
      </w:tr>
      <w:tr w14:paraId="3DDB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38" w:type="dxa"/>
            <w:vAlign w:val="center"/>
          </w:tcPr>
          <w:p w14:paraId="4FE89365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eastAsia" w:ascii="仿宋" w:hAnsi="仿宋"/>
              </w:rPr>
            </w:pPr>
          </w:p>
        </w:tc>
        <w:tc>
          <w:tcPr>
            <w:tcW w:w="7493" w:type="dxa"/>
            <w:vAlign w:val="center"/>
          </w:tcPr>
          <w:p w14:paraId="286B77B0">
            <w:pPr>
              <w:spacing w:after="0" w:line="240" w:lineRule="auto"/>
              <w:jc w:val="center"/>
              <w:rPr>
                <w:rFonts w:hint="eastAsia" w:ascii="仿宋" w:hAnsi="仿宋"/>
              </w:rPr>
            </w:pPr>
            <w:r>
              <w:rPr>
                <w:rFonts w:hint="eastAsia" w:ascii="仿宋" w:hAnsi="仿宋"/>
              </w:rPr>
              <w:t>郑州行动学堂企业管理咨询有限公司</w:t>
            </w:r>
          </w:p>
        </w:tc>
      </w:tr>
    </w:tbl>
    <w:p w14:paraId="25165F3F">
      <w:pPr>
        <w:spacing w:after="0" w:line="20" w:lineRule="exact"/>
        <w:rPr>
          <w:rFonts w:hint="eastAsia" w:ascii="仿宋" w:hAnsi="仿宋" w:cs="仿宋"/>
          <w:sz w:val="24"/>
        </w:rPr>
      </w:pPr>
    </w:p>
    <w:p w14:paraId="6271915B">
      <w:pPr>
        <w:widowControl/>
        <w:spacing w:after="0" w:line="240" w:lineRule="auto"/>
        <w:rPr>
          <w:rFonts w:hint="eastAsia"/>
        </w:rPr>
      </w:pPr>
    </w:p>
    <w:p w14:paraId="5572E1AC"/>
    <w:sectPr>
      <w:pgSz w:w="11906" w:h="16838"/>
      <w:pgMar w:top="2098" w:right="1474" w:bottom="1984" w:left="1587" w:header="1871" w:footer="397" w:gutter="0"/>
      <w:pgNumType w:fmt="numberInDash"/>
      <w:cols w:space="0" w:num="1"/>
      <w:docGrid w:type="linesAndChars" w:linePitch="579" w:charSpace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E5BDC"/>
    <w:multiLevelType w:val="multilevel"/>
    <w:tmpl w:val="027E5BDC"/>
    <w:lvl w:ilvl="0" w:tentative="0">
      <w:start w:val="1"/>
      <w:numFmt w:val="decimal"/>
      <w:suff w:val="nothing"/>
      <w:lvlText w:val="%1"/>
      <w:lvlJc w:val="right"/>
      <w:pPr>
        <w:ind w:left="0" w:firstLine="0"/>
      </w:pPr>
      <w:rPr>
        <w:rFonts w:hint="eastAsia" w:eastAsia="宋体"/>
        <w:b w:val="0"/>
        <w:i w:val="0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B0CFB"/>
    <w:rsid w:val="6E0B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2026-04-16T06:41:00Z</dcterms:created>
  <dc:creator>文和</dc:creator>
  <cp:lastModifiedBy>文和</cp:lastModifiedBy>
  <dcterms:modified xsi:type="dcterms:W3CDTF">2026-04-16T06:42:17Z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1CF16C1EA11B4563ABBEBEAB1CC29A9D_11</vt:lpwstr>
  </property>
  <property fmtid="{D5CDD505-2E9C-101B-9397-08002B2CF9AE}" pid="4" name="KSOTemplateDocerSaveRecord">
    <vt:lpwstr>eyJoZGlkIjoiMDdiYjRkZDViYjQ0YmVkZGRlNTA3ZjJiZTE0MTJhY2MiLCJ1c2VySWQiOiIxMTg0MzgwODk4In0=</vt:lpwstr>
  </property>
</Properties>
</file>